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C7E42" w14:textId="77777777" w:rsidR="00AB0223" w:rsidRDefault="00AB0223" w:rsidP="00AB0223">
      <w:pPr>
        <w:rPr>
          <w:b/>
          <w:bCs/>
          <w:sz w:val="36"/>
          <w:szCs w:val="36"/>
        </w:rPr>
      </w:pPr>
      <w:r>
        <w:rPr>
          <w:b/>
          <w:bCs/>
          <w:noProof/>
          <w:sz w:val="36"/>
          <w:szCs w:val="36"/>
        </w:rPr>
        <w:drawing>
          <wp:inline distT="0" distB="0" distL="0" distR="0" wp14:anchorId="513A071F" wp14:editId="3DCCC949">
            <wp:extent cx="1987420" cy="365518"/>
            <wp:effectExtent l="0" t="0" r="0" b="3175"/>
            <wp:docPr id="5"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7558" cy="402327"/>
                    </a:xfrm>
                    <a:prstGeom prst="rect">
                      <a:avLst/>
                    </a:prstGeom>
                  </pic:spPr>
                </pic:pic>
              </a:graphicData>
            </a:graphic>
          </wp:inline>
        </w:drawing>
      </w:r>
    </w:p>
    <w:p w14:paraId="4B0AED4B" w14:textId="77777777" w:rsidR="00AB0223" w:rsidRDefault="00AB0223" w:rsidP="00AB0223">
      <w:pPr>
        <w:rPr>
          <w:b/>
          <w:bCs/>
          <w:sz w:val="36"/>
          <w:szCs w:val="36"/>
        </w:rPr>
      </w:pPr>
    </w:p>
    <w:p w14:paraId="579DAD28" w14:textId="358974FC" w:rsidR="00676F57" w:rsidRPr="00D424FE" w:rsidRDefault="00B6064C" w:rsidP="00E636A0">
      <w:pPr>
        <w:rPr>
          <w:b/>
          <w:bCs/>
          <w:sz w:val="36"/>
          <w:szCs w:val="36"/>
        </w:rPr>
      </w:pPr>
      <w:r w:rsidRPr="00D424FE">
        <w:rPr>
          <w:b/>
          <w:bCs/>
          <w:sz w:val="36"/>
          <w:szCs w:val="36"/>
        </w:rPr>
        <w:t>Business Plan</w:t>
      </w:r>
    </w:p>
    <w:p w14:paraId="6A4FBDB0" w14:textId="46493AD0" w:rsidR="00E636A0" w:rsidRPr="00E636A0" w:rsidRDefault="00E636A0" w:rsidP="00E636A0">
      <w:pPr>
        <w:spacing w:after="360"/>
        <w:rPr>
          <w:b/>
          <w:bCs/>
          <w:sz w:val="20"/>
          <w:szCs w:val="20"/>
        </w:rPr>
      </w:pPr>
      <w:r w:rsidRPr="00E636A0">
        <w:rPr>
          <w:sz w:val="20"/>
          <w:szCs w:val="20"/>
        </w:rPr>
        <w:t xml:space="preserve">This form must be completed by the broker or client. Please ensure </w:t>
      </w:r>
      <w:r w:rsidRPr="00E636A0">
        <w:rPr>
          <w:b/>
          <w:bCs/>
          <w:sz w:val="20"/>
          <w:szCs w:val="20"/>
        </w:rPr>
        <w:t>all sections</w:t>
      </w:r>
      <w:r w:rsidRPr="00E636A0">
        <w:rPr>
          <w:sz w:val="20"/>
          <w:szCs w:val="20"/>
        </w:rPr>
        <w:t xml:space="preserve"> are filled in accurately.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16"/>
      </w:tblGrid>
      <w:tr w:rsidR="00EF4E07" w14:paraId="28AC4C48" w14:textId="77777777" w:rsidTr="00B6064C">
        <w:trPr>
          <w:trHeight w:val="476"/>
        </w:trPr>
        <w:tc>
          <w:tcPr>
            <w:tcW w:w="9016" w:type="dxa"/>
          </w:tcPr>
          <w:p w14:paraId="17CCD8F7" w14:textId="492C7E1B" w:rsidR="00EF4E07" w:rsidRPr="00B6064C" w:rsidRDefault="00B6064C" w:rsidP="00CB6DEA">
            <w:pPr>
              <w:pStyle w:val="ListParagraph"/>
              <w:spacing w:line="312" w:lineRule="auto"/>
              <w:ind w:left="-115"/>
              <w:rPr>
                <w:color w:val="156082" w:themeColor="accent1"/>
                <w:sz w:val="24"/>
                <w:szCs w:val="24"/>
              </w:rPr>
            </w:pPr>
            <w:r w:rsidRPr="00B6064C">
              <w:rPr>
                <w:rFonts w:cs="Calibri"/>
                <w:color w:val="000000" w:themeColor="text1"/>
                <w:spacing w:val="7"/>
                <w:sz w:val="24"/>
                <w:szCs w:val="24"/>
              </w:rPr>
              <w:t>Background</w:t>
            </w:r>
          </w:p>
        </w:tc>
      </w:tr>
      <w:tr w:rsidR="00004E04" w:rsidRPr="00E636A0" w14:paraId="7741D167" w14:textId="77777777" w:rsidTr="00E636A0">
        <w:trPr>
          <w:trHeight w:val="434"/>
        </w:trPr>
        <w:tc>
          <w:tcPr>
            <w:tcW w:w="9016" w:type="dxa"/>
            <w:shd w:val="clear" w:color="auto" w:fill="C6E0C6"/>
            <w:vAlign w:val="bottom"/>
          </w:tcPr>
          <w:p w14:paraId="1E99398E" w14:textId="218D3989" w:rsidR="00004E04" w:rsidRPr="00E636A0" w:rsidRDefault="00B6064C" w:rsidP="00BB0182">
            <w:pPr>
              <w:rPr>
                <w:rFonts w:cs="Calibri"/>
                <w:b/>
                <w:bCs/>
                <w:noProof/>
                <w:sz w:val="18"/>
                <w:szCs w:val="18"/>
              </w:rPr>
            </w:pPr>
            <w:r w:rsidRPr="00E636A0">
              <w:rPr>
                <w:sz w:val="18"/>
                <w:szCs w:val="18"/>
              </w:rPr>
              <w:t>Include summary of applicants/</w:t>
            </w:r>
            <w:proofErr w:type="gramStart"/>
            <w:r w:rsidRPr="00E636A0">
              <w:rPr>
                <w:sz w:val="18"/>
                <w:szCs w:val="18"/>
              </w:rPr>
              <w:t>directors</w:t>
            </w:r>
            <w:proofErr w:type="gramEnd"/>
            <w:r w:rsidRPr="00E636A0">
              <w:rPr>
                <w:sz w:val="18"/>
                <w:szCs w:val="18"/>
              </w:rPr>
              <w:t xml:space="preserve"> experience in residential investment property in the UK and overseas.</w:t>
            </w:r>
          </w:p>
        </w:tc>
      </w:tr>
      <w:tr w:rsidR="00B6064C" w:rsidRPr="00E636A0" w14:paraId="65AB00AB" w14:textId="77777777" w:rsidTr="00E636A0">
        <w:trPr>
          <w:trHeight w:val="1644"/>
        </w:trPr>
        <w:tc>
          <w:tcPr>
            <w:tcW w:w="9016" w:type="dxa"/>
            <w:shd w:val="clear" w:color="auto" w:fill="F2F2F2" w:themeFill="background1" w:themeFillShade="F2"/>
          </w:tcPr>
          <w:p w14:paraId="52F6EB3A" w14:textId="50AE8D3D" w:rsidR="00B6064C" w:rsidRPr="00E636A0" w:rsidRDefault="00B6064C" w:rsidP="00B6064C">
            <w:pPr>
              <w:spacing w:line="312" w:lineRule="auto"/>
              <w:rPr>
                <w:rFonts w:cs="Calibri"/>
                <w:sz w:val="18"/>
                <w:szCs w:val="18"/>
              </w:rPr>
            </w:pPr>
          </w:p>
        </w:tc>
      </w:tr>
    </w:tbl>
    <w:tbl>
      <w:tblPr>
        <w:tblStyle w:val="TableGrid"/>
        <w:tblpPr w:leftFromText="180" w:rightFromText="180" w:vertAnchor="text" w:horzAnchor="margin" w:tblpY="223"/>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263"/>
        <w:gridCol w:w="2557"/>
        <w:gridCol w:w="4196"/>
      </w:tblGrid>
      <w:tr w:rsidR="00BB0182" w:rsidRPr="00E636A0" w14:paraId="2FBFD7BA" w14:textId="77777777" w:rsidTr="00A41E77">
        <w:trPr>
          <w:trHeight w:val="434"/>
        </w:trPr>
        <w:tc>
          <w:tcPr>
            <w:tcW w:w="9016" w:type="dxa"/>
            <w:gridSpan w:val="3"/>
            <w:shd w:val="clear" w:color="auto" w:fill="C6E0C6"/>
            <w:vAlign w:val="bottom"/>
          </w:tcPr>
          <w:p w14:paraId="44CAB649" w14:textId="40D73581" w:rsidR="00BB0182" w:rsidRPr="00E636A0" w:rsidRDefault="00B6064C" w:rsidP="00A41E77">
            <w:pPr>
              <w:rPr>
                <w:rFonts w:cs="Calibri"/>
                <w:b/>
                <w:noProof/>
                <w:color w:val="FFFFFF" w:themeColor="background1"/>
                <w:sz w:val="18"/>
                <w:szCs w:val="18"/>
              </w:rPr>
            </w:pPr>
            <w:r w:rsidRPr="00E636A0">
              <w:rPr>
                <w:b/>
                <w:color w:val="000000" w:themeColor="text1"/>
                <w:sz w:val="18"/>
                <w:szCs w:val="18"/>
              </w:rPr>
              <w:t>PLEASE PROVIDE DETAILS OF THE FOLLOWING:</w:t>
            </w:r>
          </w:p>
        </w:tc>
      </w:tr>
      <w:tr w:rsidR="00B6064C" w:rsidRPr="00E636A0" w14:paraId="01C9924F" w14:textId="77777777" w:rsidTr="00A41E77">
        <w:trPr>
          <w:trHeight w:val="1928"/>
        </w:trPr>
        <w:tc>
          <w:tcPr>
            <w:tcW w:w="2263" w:type="dxa"/>
          </w:tcPr>
          <w:p w14:paraId="566E6356" w14:textId="04D6340B" w:rsidR="00B6064C" w:rsidRPr="00E636A0" w:rsidRDefault="00B6064C" w:rsidP="00A41E77">
            <w:pPr>
              <w:rPr>
                <w:b/>
                <w:bCs/>
                <w:sz w:val="18"/>
                <w:szCs w:val="18"/>
              </w:rPr>
            </w:pPr>
            <w:r w:rsidRPr="00E636A0">
              <w:rPr>
                <w:b/>
                <w:bCs/>
                <w:sz w:val="18"/>
                <w:szCs w:val="18"/>
              </w:rPr>
              <w:t>Tenant profiles</w:t>
            </w:r>
          </w:p>
        </w:tc>
        <w:tc>
          <w:tcPr>
            <w:tcW w:w="6753" w:type="dxa"/>
            <w:gridSpan w:val="2"/>
            <w:tcBorders>
              <w:top w:val="single" w:sz="24" w:space="0" w:color="FFFFFF" w:themeColor="background1"/>
              <w:bottom w:val="single" w:sz="24" w:space="0" w:color="FFFFFF" w:themeColor="background1"/>
            </w:tcBorders>
            <w:shd w:val="clear" w:color="auto" w:fill="F2F2F2"/>
          </w:tcPr>
          <w:p w14:paraId="63E5CBD5" w14:textId="77777777" w:rsidR="00B6064C" w:rsidRPr="00E636A0" w:rsidRDefault="00B6064C" w:rsidP="00A41E77">
            <w:pPr>
              <w:spacing w:line="312" w:lineRule="auto"/>
              <w:rPr>
                <w:rFonts w:cs="Calibri"/>
                <w:sz w:val="18"/>
                <w:szCs w:val="18"/>
              </w:rPr>
            </w:pPr>
          </w:p>
        </w:tc>
      </w:tr>
      <w:tr w:rsidR="00B6064C" w:rsidRPr="00E636A0" w14:paraId="55AD71B2" w14:textId="77777777" w:rsidTr="00A41E77">
        <w:trPr>
          <w:trHeight w:val="20"/>
        </w:trPr>
        <w:tc>
          <w:tcPr>
            <w:tcW w:w="2263" w:type="dxa"/>
            <w:vMerge w:val="restart"/>
          </w:tcPr>
          <w:p w14:paraId="019E9BB2" w14:textId="4DCA94DE" w:rsidR="00B6064C" w:rsidRPr="00E636A0" w:rsidRDefault="00B6064C" w:rsidP="00A41E77">
            <w:pPr>
              <w:rPr>
                <w:rFonts w:cs="Calibri"/>
                <w:sz w:val="18"/>
                <w:szCs w:val="18"/>
              </w:rPr>
            </w:pPr>
            <w:r w:rsidRPr="00E636A0">
              <w:rPr>
                <w:b/>
                <w:sz w:val="18"/>
                <w:szCs w:val="18"/>
              </w:rPr>
              <w:t xml:space="preserve">How do you manage </w:t>
            </w:r>
            <w:r w:rsidRPr="00E636A0">
              <w:rPr>
                <w:b/>
                <w:sz w:val="18"/>
                <w:szCs w:val="18"/>
              </w:rPr>
              <w:br/>
              <w:t>void periods?</w:t>
            </w:r>
            <w:r w:rsidRPr="00E636A0">
              <w:rPr>
                <w:bCs/>
                <w:sz w:val="18"/>
                <w:szCs w:val="18"/>
              </w:rPr>
              <w:t xml:space="preserve"> </w:t>
            </w:r>
          </w:p>
        </w:tc>
        <w:tc>
          <w:tcPr>
            <w:tcW w:w="2557" w:type="dxa"/>
            <w:tcBorders>
              <w:top w:val="single" w:sz="24" w:space="0" w:color="FFFFFF" w:themeColor="background1"/>
              <w:bottom w:val="single" w:sz="24" w:space="0" w:color="FFFFFF" w:themeColor="background1"/>
            </w:tcBorders>
            <w:shd w:val="clear" w:color="auto" w:fill="F2F2F2"/>
            <w:vAlign w:val="center"/>
          </w:tcPr>
          <w:p w14:paraId="084DC6EE" w14:textId="190ADFE7" w:rsidR="00B6064C" w:rsidRPr="00E636A0" w:rsidRDefault="00000000" w:rsidP="00A41E77">
            <w:pPr>
              <w:spacing w:line="312" w:lineRule="auto"/>
              <w:rPr>
                <w:rFonts w:cs="Calibri"/>
                <w:sz w:val="18"/>
                <w:szCs w:val="18"/>
              </w:rPr>
            </w:pPr>
            <w:sdt>
              <w:sdtPr>
                <w:rPr>
                  <w:rFonts w:cs="Calibri"/>
                  <w:sz w:val="18"/>
                  <w:szCs w:val="18"/>
                </w:rPr>
                <w:id w:val="-949849563"/>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Savings     </w:t>
            </w:r>
          </w:p>
        </w:tc>
        <w:tc>
          <w:tcPr>
            <w:tcW w:w="4196" w:type="dxa"/>
            <w:tcBorders>
              <w:top w:val="single" w:sz="24" w:space="0" w:color="FFFFFF" w:themeColor="background1"/>
              <w:bottom w:val="single" w:sz="24" w:space="0" w:color="FFFFFF" w:themeColor="background1"/>
            </w:tcBorders>
            <w:shd w:val="clear" w:color="auto" w:fill="F2F2F2"/>
            <w:vAlign w:val="center"/>
          </w:tcPr>
          <w:p w14:paraId="3CC7BD14" w14:textId="3881C544" w:rsidR="00B6064C" w:rsidRPr="00E636A0" w:rsidRDefault="00B6064C" w:rsidP="00A41E77">
            <w:pPr>
              <w:spacing w:line="312" w:lineRule="auto"/>
              <w:rPr>
                <w:rFonts w:cs="Calibri"/>
                <w:b/>
                <w:bCs/>
                <w:sz w:val="18"/>
                <w:szCs w:val="18"/>
              </w:rPr>
            </w:pPr>
            <w:r w:rsidRPr="00E636A0">
              <w:rPr>
                <w:b/>
                <w:bCs/>
                <w:sz w:val="18"/>
                <w:szCs w:val="18"/>
              </w:rPr>
              <w:t>Source:</w:t>
            </w:r>
          </w:p>
        </w:tc>
      </w:tr>
      <w:tr w:rsidR="00B6064C" w:rsidRPr="00E636A0" w14:paraId="2A2DB464" w14:textId="77777777" w:rsidTr="00A41E77">
        <w:trPr>
          <w:trHeight w:val="20"/>
        </w:trPr>
        <w:tc>
          <w:tcPr>
            <w:tcW w:w="2263" w:type="dxa"/>
            <w:vMerge/>
            <w:vAlign w:val="bottom"/>
          </w:tcPr>
          <w:p w14:paraId="4A3928C2" w14:textId="77777777" w:rsidR="00B6064C" w:rsidRPr="00E636A0" w:rsidRDefault="00B6064C" w:rsidP="00A41E77">
            <w:pPr>
              <w:spacing w:line="312" w:lineRule="auto"/>
              <w:rPr>
                <w:rFonts w:cs="Calibri"/>
                <w:sz w:val="18"/>
                <w:szCs w:val="18"/>
              </w:rPr>
            </w:pPr>
          </w:p>
        </w:tc>
        <w:tc>
          <w:tcPr>
            <w:tcW w:w="2557" w:type="dxa"/>
            <w:tcBorders>
              <w:top w:val="single" w:sz="24" w:space="0" w:color="FFFFFF" w:themeColor="background1"/>
              <w:bottom w:val="single" w:sz="24" w:space="0" w:color="FFFFFF" w:themeColor="background1"/>
            </w:tcBorders>
            <w:shd w:val="clear" w:color="auto" w:fill="F2F2F2"/>
            <w:vAlign w:val="center"/>
          </w:tcPr>
          <w:p w14:paraId="0DDD8840" w14:textId="55A84F7D" w:rsidR="00B6064C" w:rsidRPr="00E636A0" w:rsidRDefault="00000000" w:rsidP="00A41E77">
            <w:pPr>
              <w:spacing w:line="312" w:lineRule="auto"/>
              <w:rPr>
                <w:rFonts w:cs="Calibri"/>
                <w:sz w:val="18"/>
                <w:szCs w:val="18"/>
              </w:rPr>
            </w:pPr>
            <w:sdt>
              <w:sdtPr>
                <w:rPr>
                  <w:rFonts w:cs="Calibri"/>
                  <w:sz w:val="18"/>
                  <w:szCs w:val="18"/>
                </w:rPr>
                <w:id w:val="785695007"/>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Personal Income       </w:t>
            </w:r>
          </w:p>
        </w:tc>
        <w:tc>
          <w:tcPr>
            <w:tcW w:w="4196" w:type="dxa"/>
            <w:tcBorders>
              <w:top w:val="single" w:sz="24" w:space="0" w:color="FFFFFF" w:themeColor="background1"/>
              <w:bottom w:val="single" w:sz="24" w:space="0" w:color="FFFFFF" w:themeColor="background1"/>
            </w:tcBorders>
            <w:shd w:val="clear" w:color="auto" w:fill="F2F2F2"/>
            <w:vAlign w:val="center"/>
          </w:tcPr>
          <w:p w14:paraId="06C0B6B3" w14:textId="6CE7E5DD" w:rsidR="00B6064C" w:rsidRPr="00E636A0" w:rsidRDefault="00B6064C" w:rsidP="00A41E77">
            <w:pPr>
              <w:spacing w:line="312" w:lineRule="auto"/>
              <w:rPr>
                <w:b/>
                <w:bCs/>
                <w:sz w:val="18"/>
                <w:szCs w:val="18"/>
              </w:rPr>
            </w:pPr>
            <w:r w:rsidRPr="00E636A0">
              <w:rPr>
                <w:b/>
                <w:bCs/>
                <w:sz w:val="18"/>
                <w:szCs w:val="18"/>
              </w:rPr>
              <w:t>Source:</w:t>
            </w:r>
          </w:p>
        </w:tc>
      </w:tr>
      <w:tr w:rsidR="00B6064C" w:rsidRPr="00E636A0" w14:paraId="77EDAEC2" w14:textId="77777777" w:rsidTr="00A41E77">
        <w:trPr>
          <w:trHeight w:val="20"/>
        </w:trPr>
        <w:tc>
          <w:tcPr>
            <w:tcW w:w="2263" w:type="dxa"/>
            <w:vMerge/>
            <w:vAlign w:val="bottom"/>
          </w:tcPr>
          <w:p w14:paraId="5299DD3E" w14:textId="77777777" w:rsidR="00B6064C" w:rsidRPr="00E636A0" w:rsidRDefault="00B6064C" w:rsidP="00A41E77">
            <w:pPr>
              <w:spacing w:line="312" w:lineRule="auto"/>
              <w:rPr>
                <w:rFonts w:cs="Calibri"/>
                <w:sz w:val="18"/>
                <w:szCs w:val="18"/>
              </w:rPr>
            </w:pPr>
          </w:p>
        </w:tc>
        <w:tc>
          <w:tcPr>
            <w:tcW w:w="2557" w:type="dxa"/>
            <w:tcBorders>
              <w:top w:val="single" w:sz="24" w:space="0" w:color="FFFFFF" w:themeColor="background1"/>
              <w:bottom w:val="single" w:sz="24" w:space="0" w:color="FFFFFF" w:themeColor="background1"/>
            </w:tcBorders>
            <w:shd w:val="clear" w:color="auto" w:fill="F2F2F2"/>
            <w:vAlign w:val="center"/>
          </w:tcPr>
          <w:p w14:paraId="73C96498" w14:textId="06292CBE" w:rsidR="00B6064C" w:rsidRPr="00E636A0" w:rsidRDefault="00000000" w:rsidP="00A41E77">
            <w:pPr>
              <w:spacing w:line="312" w:lineRule="auto"/>
              <w:rPr>
                <w:rFonts w:cs="Calibri"/>
                <w:sz w:val="18"/>
                <w:szCs w:val="18"/>
              </w:rPr>
            </w:pPr>
            <w:sdt>
              <w:sdtPr>
                <w:rPr>
                  <w:rFonts w:cs="Calibri"/>
                  <w:sz w:val="18"/>
                  <w:szCs w:val="18"/>
                </w:rPr>
                <w:id w:val="1431931654"/>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Surplus Rental          </w:t>
            </w:r>
          </w:p>
        </w:tc>
        <w:tc>
          <w:tcPr>
            <w:tcW w:w="4196" w:type="dxa"/>
            <w:tcBorders>
              <w:top w:val="single" w:sz="24" w:space="0" w:color="FFFFFF" w:themeColor="background1"/>
              <w:bottom w:val="single" w:sz="24" w:space="0" w:color="FFFFFF" w:themeColor="background1"/>
            </w:tcBorders>
            <w:shd w:val="clear" w:color="auto" w:fill="F2F2F2"/>
            <w:vAlign w:val="center"/>
          </w:tcPr>
          <w:p w14:paraId="10250997" w14:textId="6CB9B049" w:rsidR="00B6064C" w:rsidRPr="00E636A0" w:rsidRDefault="00B6064C" w:rsidP="00A41E77">
            <w:pPr>
              <w:spacing w:line="312" w:lineRule="auto"/>
              <w:rPr>
                <w:b/>
                <w:bCs/>
                <w:sz w:val="18"/>
                <w:szCs w:val="18"/>
              </w:rPr>
            </w:pPr>
            <w:r w:rsidRPr="00E636A0">
              <w:rPr>
                <w:b/>
                <w:bCs/>
                <w:sz w:val="18"/>
                <w:szCs w:val="18"/>
              </w:rPr>
              <w:t>Source:</w:t>
            </w:r>
          </w:p>
        </w:tc>
      </w:tr>
      <w:tr w:rsidR="00B6064C" w:rsidRPr="00E636A0" w14:paraId="2C6303C2" w14:textId="77777777" w:rsidTr="00A41E77">
        <w:trPr>
          <w:trHeight w:val="20"/>
        </w:trPr>
        <w:tc>
          <w:tcPr>
            <w:tcW w:w="2263" w:type="dxa"/>
            <w:vMerge/>
            <w:vAlign w:val="bottom"/>
          </w:tcPr>
          <w:p w14:paraId="56D32B7F" w14:textId="77777777" w:rsidR="00B6064C" w:rsidRPr="00E636A0" w:rsidRDefault="00B6064C" w:rsidP="00A41E77">
            <w:pPr>
              <w:spacing w:line="312" w:lineRule="auto"/>
              <w:rPr>
                <w:rFonts w:cs="Calibri"/>
                <w:sz w:val="18"/>
                <w:szCs w:val="18"/>
              </w:rPr>
            </w:pPr>
          </w:p>
        </w:tc>
        <w:tc>
          <w:tcPr>
            <w:tcW w:w="2557" w:type="dxa"/>
            <w:tcBorders>
              <w:top w:val="single" w:sz="24" w:space="0" w:color="FFFFFF" w:themeColor="background1"/>
              <w:bottom w:val="single" w:sz="24" w:space="0" w:color="FFFFFF" w:themeColor="background1"/>
            </w:tcBorders>
            <w:shd w:val="clear" w:color="auto" w:fill="F2F2F2"/>
            <w:vAlign w:val="center"/>
          </w:tcPr>
          <w:p w14:paraId="7E387DD3" w14:textId="55A92885" w:rsidR="00B6064C" w:rsidRPr="00E636A0" w:rsidRDefault="00000000" w:rsidP="00A41E77">
            <w:pPr>
              <w:spacing w:line="312" w:lineRule="auto"/>
              <w:rPr>
                <w:rFonts w:cs="Calibri"/>
                <w:sz w:val="18"/>
                <w:szCs w:val="18"/>
              </w:rPr>
            </w:pPr>
            <w:sdt>
              <w:sdtPr>
                <w:rPr>
                  <w:rFonts w:cs="Calibri"/>
                  <w:sz w:val="18"/>
                  <w:szCs w:val="18"/>
                </w:rPr>
                <w:id w:val="-1931803336"/>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Personal Liquid Assets      </w:t>
            </w:r>
          </w:p>
        </w:tc>
        <w:tc>
          <w:tcPr>
            <w:tcW w:w="4196" w:type="dxa"/>
            <w:tcBorders>
              <w:top w:val="single" w:sz="24" w:space="0" w:color="FFFFFF" w:themeColor="background1"/>
              <w:bottom w:val="single" w:sz="24" w:space="0" w:color="FFFFFF" w:themeColor="background1"/>
            </w:tcBorders>
            <w:shd w:val="clear" w:color="auto" w:fill="F2F2F2"/>
            <w:vAlign w:val="center"/>
          </w:tcPr>
          <w:p w14:paraId="58400DEC" w14:textId="76661CDB" w:rsidR="00B6064C" w:rsidRPr="00E636A0" w:rsidRDefault="00B6064C" w:rsidP="00A41E77">
            <w:pPr>
              <w:spacing w:line="312" w:lineRule="auto"/>
              <w:rPr>
                <w:b/>
                <w:bCs/>
                <w:sz w:val="18"/>
                <w:szCs w:val="18"/>
              </w:rPr>
            </w:pPr>
            <w:r w:rsidRPr="00E636A0">
              <w:rPr>
                <w:b/>
                <w:bCs/>
                <w:sz w:val="18"/>
                <w:szCs w:val="18"/>
              </w:rPr>
              <w:t>Source:</w:t>
            </w:r>
          </w:p>
        </w:tc>
      </w:tr>
      <w:tr w:rsidR="00B6064C" w:rsidRPr="00E636A0" w14:paraId="4C8BC18A" w14:textId="77777777" w:rsidTr="00A41E77">
        <w:trPr>
          <w:trHeight w:val="20"/>
        </w:trPr>
        <w:tc>
          <w:tcPr>
            <w:tcW w:w="2263" w:type="dxa"/>
            <w:vMerge/>
            <w:vAlign w:val="bottom"/>
          </w:tcPr>
          <w:p w14:paraId="4822B7E6" w14:textId="77777777" w:rsidR="00B6064C" w:rsidRPr="00E636A0" w:rsidRDefault="00B6064C" w:rsidP="00A41E77">
            <w:pPr>
              <w:spacing w:line="312" w:lineRule="auto"/>
              <w:rPr>
                <w:rFonts w:cs="Calibri"/>
                <w:sz w:val="18"/>
                <w:szCs w:val="18"/>
              </w:rPr>
            </w:pPr>
          </w:p>
        </w:tc>
        <w:tc>
          <w:tcPr>
            <w:tcW w:w="2557" w:type="dxa"/>
            <w:tcBorders>
              <w:top w:val="single" w:sz="24" w:space="0" w:color="FFFFFF" w:themeColor="background1"/>
              <w:bottom w:val="single" w:sz="24" w:space="0" w:color="FFFFFF" w:themeColor="background1"/>
            </w:tcBorders>
            <w:shd w:val="clear" w:color="auto" w:fill="F2F2F2"/>
            <w:vAlign w:val="center"/>
          </w:tcPr>
          <w:p w14:paraId="76F5CE27" w14:textId="471FB4A9" w:rsidR="00B6064C" w:rsidRPr="00E636A0" w:rsidRDefault="00000000" w:rsidP="00A41E77">
            <w:pPr>
              <w:spacing w:line="312" w:lineRule="auto"/>
              <w:rPr>
                <w:rFonts w:cs="Calibri"/>
                <w:sz w:val="18"/>
                <w:szCs w:val="18"/>
              </w:rPr>
            </w:pPr>
            <w:sdt>
              <w:sdtPr>
                <w:rPr>
                  <w:rFonts w:cs="Calibri"/>
                  <w:sz w:val="18"/>
                  <w:szCs w:val="18"/>
                </w:rPr>
                <w:id w:val="-966965611"/>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Other      </w:t>
            </w:r>
          </w:p>
        </w:tc>
        <w:tc>
          <w:tcPr>
            <w:tcW w:w="4196" w:type="dxa"/>
            <w:tcBorders>
              <w:top w:val="single" w:sz="24" w:space="0" w:color="FFFFFF" w:themeColor="background1"/>
              <w:bottom w:val="single" w:sz="24" w:space="0" w:color="FFFFFF" w:themeColor="background1"/>
            </w:tcBorders>
            <w:shd w:val="clear" w:color="auto" w:fill="F2F2F2"/>
            <w:vAlign w:val="center"/>
          </w:tcPr>
          <w:p w14:paraId="4EF29D5C" w14:textId="6CC13E3B" w:rsidR="00B6064C" w:rsidRPr="00E636A0" w:rsidRDefault="00B6064C" w:rsidP="00A41E77">
            <w:pPr>
              <w:spacing w:line="312" w:lineRule="auto"/>
              <w:rPr>
                <w:b/>
                <w:bCs/>
                <w:sz w:val="18"/>
                <w:szCs w:val="18"/>
              </w:rPr>
            </w:pPr>
            <w:r w:rsidRPr="00E636A0">
              <w:rPr>
                <w:b/>
                <w:bCs/>
                <w:sz w:val="18"/>
                <w:szCs w:val="18"/>
              </w:rPr>
              <w:t>Please specify:</w:t>
            </w:r>
          </w:p>
        </w:tc>
      </w:tr>
      <w:tr w:rsidR="00B6064C" w:rsidRPr="00E636A0" w14:paraId="0B7201D7" w14:textId="77777777" w:rsidTr="00A41E77">
        <w:trPr>
          <w:trHeight w:val="1077"/>
        </w:trPr>
        <w:tc>
          <w:tcPr>
            <w:tcW w:w="2263" w:type="dxa"/>
            <w:vAlign w:val="bottom"/>
          </w:tcPr>
          <w:p w14:paraId="53669116" w14:textId="77777777" w:rsidR="00B6064C" w:rsidRPr="00E636A0" w:rsidRDefault="00B6064C" w:rsidP="00A41E77">
            <w:pPr>
              <w:rPr>
                <w:b/>
                <w:sz w:val="18"/>
                <w:szCs w:val="18"/>
              </w:rPr>
            </w:pPr>
            <w:r w:rsidRPr="00E636A0">
              <w:rPr>
                <w:b/>
                <w:sz w:val="18"/>
                <w:szCs w:val="18"/>
              </w:rPr>
              <w:t>Supporting business infrastructure</w:t>
            </w:r>
          </w:p>
          <w:p w14:paraId="20D8E3D8" w14:textId="7EF8552F" w:rsidR="00B6064C" w:rsidRPr="00E636A0" w:rsidRDefault="00B6064C" w:rsidP="00A41E77">
            <w:pPr>
              <w:rPr>
                <w:sz w:val="18"/>
                <w:szCs w:val="18"/>
              </w:rPr>
            </w:pPr>
            <w:r w:rsidRPr="00E636A0">
              <w:rPr>
                <w:sz w:val="18"/>
                <w:szCs w:val="18"/>
              </w:rPr>
              <w:t>(</w:t>
            </w:r>
            <w:proofErr w:type="gramStart"/>
            <w:r w:rsidRPr="00E636A0">
              <w:rPr>
                <w:sz w:val="18"/>
                <w:szCs w:val="18"/>
              </w:rPr>
              <w:t>including;</w:t>
            </w:r>
            <w:proofErr w:type="gramEnd"/>
            <w:r w:rsidRPr="00E636A0">
              <w:rPr>
                <w:sz w:val="18"/>
                <w:szCs w:val="18"/>
              </w:rPr>
              <w:t xml:space="preserve"> professional service providers, letting agents, solicitors, accountant, property management, etc.)</w:t>
            </w:r>
          </w:p>
          <w:p w14:paraId="083AF4E7" w14:textId="15DFB351" w:rsidR="00B6064C" w:rsidRPr="00E636A0" w:rsidRDefault="00B6064C" w:rsidP="00A41E77">
            <w:pPr>
              <w:rPr>
                <w:b/>
                <w:sz w:val="18"/>
                <w:szCs w:val="18"/>
              </w:rPr>
            </w:pPr>
          </w:p>
        </w:tc>
        <w:tc>
          <w:tcPr>
            <w:tcW w:w="6753" w:type="dxa"/>
            <w:gridSpan w:val="2"/>
            <w:tcBorders>
              <w:top w:val="single" w:sz="24" w:space="0" w:color="FFFFFF" w:themeColor="background1"/>
              <w:bottom w:val="single" w:sz="24" w:space="0" w:color="FFFFFF" w:themeColor="background1"/>
            </w:tcBorders>
            <w:shd w:val="clear" w:color="auto" w:fill="F2F2F2"/>
          </w:tcPr>
          <w:p w14:paraId="58D200B5" w14:textId="564355FD" w:rsidR="00B6064C" w:rsidRPr="00E636A0" w:rsidRDefault="00B6064C" w:rsidP="00A41E77">
            <w:pPr>
              <w:spacing w:line="312" w:lineRule="auto"/>
              <w:rPr>
                <w:rFonts w:cs="Calibri"/>
                <w:sz w:val="18"/>
                <w:szCs w:val="18"/>
              </w:rPr>
            </w:pPr>
          </w:p>
        </w:tc>
      </w:tr>
    </w:tbl>
    <w:p w14:paraId="1B9CD0ED" w14:textId="77777777" w:rsidR="00BB0182" w:rsidRPr="00BB0182" w:rsidRDefault="00004E04" w:rsidP="001437E4">
      <w:pPr>
        <w:spacing w:line="312" w:lineRule="auto"/>
        <w:rPr>
          <w:sz w:val="18"/>
          <w:szCs w:val="18"/>
        </w:rPr>
      </w:pPr>
      <w:r w:rsidRPr="00BB0182">
        <w:rPr>
          <w:sz w:val="18"/>
          <w:szCs w:val="18"/>
        </w:rPr>
        <w:br/>
      </w:r>
    </w:p>
    <w:p w14:paraId="3EF49AD3" w14:textId="77777777" w:rsidR="00BB0182" w:rsidRDefault="00BB0182" w:rsidP="001437E4">
      <w:pPr>
        <w:spacing w:line="312" w:lineRule="auto"/>
        <w:rPr>
          <w:sz w:val="18"/>
          <w:szCs w:val="18"/>
        </w:rPr>
      </w:pPr>
    </w:p>
    <w:p w14:paraId="7BEAAB8F" w14:textId="77777777" w:rsidR="00BB0182" w:rsidRDefault="00BB0182" w:rsidP="001437E4">
      <w:pPr>
        <w:spacing w:line="312" w:lineRule="auto"/>
        <w:rPr>
          <w:sz w:val="18"/>
          <w:szCs w:val="18"/>
        </w:rPr>
      </w:pPr>
    </w:p>
    <w:p w14:paraId="2FB62D8A" w14:textId="77777777" w:rsidR="00BB0182" w:rsidRDefault="00BB0182" w:rsidP="001437E4">
      <w:pPr>
        <w:spacing w:line="312" w:lineRule="auto"/>
        <w:rPr>
          <w:sz w:val="18"/>
          <w:szCs w:val="18"/>
        </w:rPr>
      </w:pPr>
    </w:p>
    <w:p w14:paraId="76EC164D" w14:textId="77777777" w:rsidR="00BB0182" w:rsidRDefault="00BB0182" w:rsidP="001437E4">
      <w:pPr>
        <w:spacing w:line="312" w:lineRule="auto"/>
        <w:rPr>
          <w:sz w:val="18"/>
          <w:szCs w:val="18"/>
        </w:rPr>
      </w:pPr>
    </w:p>
    <w:p w14:paraId="2BA508A6" w14:textId="77777777" w:rsidR="00BB0182" w:rsidRDefault="00BB0182" w:rsidP="001437E4">
      <w:pPr>
        <w:spacing w:line="312" w:lineRule="auto"/>
        <w:rPr>
          <w:sz w:val="18"/>
          <w:szCs w:val="18"/>
        </w:rPr>
      </w:pPr>
    </w:p>
    <w:p w14:paraId="24685C6B" w14:textId="77777777" w:rsidR="00BB0182" w:rsidRDefault="00BB0182" w:rsidP="001437E4">
      <w:pPr>
        <w:spacing w:line="312" w:lineRule="auto"/>
        <w:rPr>
          <w:sz w:val="18"/>
          <w:szCs w:val="18"/>
        </w:rPr>
      </w:pPr>
    </w:p>
    <w:p w14:paraId="009355E2" w14:textId="77777777" w:rsidR="00BB0182" w:rsidRDefault="00BB0182" w:rsidP="001437E4">
      <w:pPr>
        <w:spacing w:line="312" w:lineRule="auto"/>
        <w:rPr>
          <w:sz w:val="18"/>
          <w:szCs w:val="18"/>
        </w:rPr>
      </w:pPr>
    </w:p>
    <w:p w14:paraId="0AABD64D" w14:textId="77777777" w:rsidR="00BB0182" w:rsidRDefault="00BB0182" w:rsidP="001437E4">
      <w:pPr>
        <w:spacing w:line="312" w:lineRule="auto"/>
        <w:rPr>
          <w:sz w:val="18"/>
          <w:szCs w:val="18"/>
        </w:rPr>
      </w:pPr>
    </w:p>
    <w:p w14:paraId="7620B2A5" w14:textId="77777777" w:rsidR="00BB0182" w:rsidRDefault="00BB0182" w:rsidP="001437E4">
      <w:pPr>
        <w:spacing w:line="312" w:lineRule="auto"/>
        <w:rPr>
          <w:sz w:val="18"/>
          <w:szCs w:val="18"/>
        </w:rPr>
      </w:pPr>
    </w:p>
    <w:p w14:paraId="42CEED4F" w14:textId="77777777" w:rsidR="00BB0182" w:rsidRDefault="00BB0182" w:rsidP="001437E4">
      <w:pPr>
        <w:spacing w:line="312" w:lineRule="auto"/>
        <w:rPr>
          <w:sz w:val="18"/>
          <w:szCs w:val="18"/>
        </w:rPr>
      </w:pPr>
    </w:p>
    <w:p w14:paraId="295CE84C" w14:textId="77777777" w:rsidR="00BB0182" w:rsidRDefault="00BB0182" w:rsidP="001437E4">
      <w:pPr>
        <w:spacing w:line="312" w:lineRule="auto"/>
        <w:rPr>
          <w:sz w:val="18"/>
          <w:szCs w:val="18"/>
        </w:rPr>
      </w:pPr>
    </w:p>
    <w:p w14:paraId="41A7B329" w14:textId="77777777" w:rsidR="00BB0182" w:rsidRDefault="00BB0182" w:rsidP="001437E4">
      <w:pPr>
        <w:spacing w:line="312" w:lineRule="auto"/>
        <w:rPr>
          <w:sz w:val="18"/>
          <w:szCs w:val="18"/>
        </w:rPr>
      </w:pPr>
    </w:p>
    <w:p w14:paraId="2A315F02" w14:textId="77777777" w:rsidR="00BB0182" w:rsidRDefault="00BB0182" w:rsidP="001437E4">
      <w:pPr>
        <w:spacing w:line="312" w:lineRule="auto"/>
        <w:rPr>
          <w:sz w:val="18"/>
          <w:szCs w:val="18"/>
        </w:rPr>
      </w:pPr>
    </w:p>
    <w:p w14:paraId="2303E785" w14:textId="77777777" w:rsidR="00B6064C" w:rsidRDefault="00B6064C">
      <w:pPr>
        <w:spacing w:after="0"/>
        <w:rPr>
          <w:sz w:val="18"/>
          <w:szCs w:val="18"/>
        </w:rPr>
      </w:pPr>
    </w:p>
    <w:p w14:paraId="06E31549" w14:textId="77777777" w:rsidR="00B6064C" w:rsidRDefault="00B6064C">
      <w:pPr>
        <w:spacing w:after="0"/>
        <w:rPr>
          <w:sz w:val="18"/>
          <w:szCs w:val="18"/>
        </w:rPr>
      </w:pPr>
    </w:p>
    <w:p w14:paraId="2C329A0E" w14:textId="77777777" w:rsidR="00B6064C" w:rsidRDefault="00B6064C">
      <w:pPr>
        <w:spacing w:after="0"/>
        <w:rPr>
          <w:sz w:val="18"/>
          <w:szCs w:val="18"/>
        </w:rPr>
      </w:pPr>
    </w:p>
    <w:p w14:paraId="1B36BDF2" w14:textId="77777777" w:rsidR="00B6064C" w:rsidRDefault="00B6064C">
      <w:pPr>
        <w:spacing w:after="0"/>
        <w:rPr>
          <w:sz w:val="18"/>
          <w:szCs w:val="18"/>
        </w:rPr>
      </w:pPr>
    </w:p>
    <w:p w14:paraId="0F5CFC9A" w14:textId="77777777" w:rsidR="00B6064C" w:rsidRDefault="00B6064C">
      <w:pPr>
        <w:spacing w:after="0"/>
        <w:rPr>
          <w:sz w:val="18"/>
          <w:szCs w:val="18"/>
        </w:rPr>
      </w:pPr>
    </w:p>
    <w:p w14:paraId="006F2B04" w14:textId="77777777" w:rsidR="00B6064C" w:rsidRDefault="00B6064C">
      <w:pPr>
        <w:spacing w:after="0"/>
        <w:rPr>
          <w:sz w:val="18"/>
          <w:szCs w:val="18"/>
        </w:rPr>
      </w:pPr>
    </w:p>
    <w:p w14:paraId="64D6B7D8" w14:textId="77777777" w:rsidR="00B6064C" w:rsidRDefault="00B6064C">
      <w:pPr>
        <w:spacing w:after="0"/>
        <w:rPr>
          <w:sz w:val="18"/>
          <w:szCs w:val="18"/>
        </w:rPr>
      </w:pPr>
    </w:p>
    <w:p w14:paraId="6C43C94A" w14:textId="43D1DB4B" w:rsidR="00BB1769" w:rsidRDefault="00BB1769">
      <w:pPr>
        <w:spacing w:after="0"/>
        <w:rPr>
          <w:sz w:val="18"/>
          <w:szCs w:val="18"/>
        </w:rPr>
      </w:pPr>
      <w:r>
        <w:rPr>
          <w:sz w:val="18"/>
          <w:szCs w:val="18"/>
        </w:rPr>
        <w:br w:type="page"/>
      </w:r>
    </w:p>
    <w:p w14:paraId="7B45FF82" w14:textId="7FE0AE76" w:rsidR="00BB1769" w:rsidRPr="00B6064C" w:rsidRDefault="00B6064C" w:rsidP="00B6064C">
      <w:pPr>
        <w:pStyle w:val="BasicParagraph"/>
        <w:suppressAutoHyphens/>
        <w:spacing w:after="240" w:line="240" w:lineRule="auto"/>
        <w:rPr>
          <w:rFonts w:ascii="Calibri" w:hAnsi="Calibri" w:cs="Calibri"/>
          <w:b/>
          <w:bCs/>
          <w:color w:val="242F3A"/>
          <w:spacing w:val="7"/>
          <w:sz w:val="20"/>
          <w:szCs w:val="20"/>
        </w:rPr>
      </w:pPr>
      <w:r w:rsidRPr="00B6064C">
        <w:rPr>
          <w:rFonts w:ascii="Calibri" w:hAnsi="Calibri" w:cs="Calibri"/>
          <w:b/>
          <w:bCs/>
          <w:color w:val="242F3A"/>
          <w:spacing w:val="7"/>
          <w:sz w:val="20"/>
          <w:szCs w:val="20"/>
        </w:rPr>
        <w:lastRenderedPageBreak/>
        <w:t>1</w:t>
      </w:r>
      <w:r w:rsidR="00BB1769" w:rsidRPr="00B6064C">
        <w:rPr>
          <w:rFonts w:ascii="Calibri" w:hAnsi="Calibri" w:cs="Calibri"/>
          <w:b/>
          <w:bCs/>
          <w:color w:val="242F3A"/>
          <w:spacing w:val="7"/>
          <w:sz w:val="20"/>
          <w:szCs w:val="20"/>
        </w:rPr>
        <w:t xml:space="preserve">. </w:t>
      </w:r>
      <w:r w:rsidRPr="00B6064C">
        <w:rPr>
          <w:rFonts w:ascii="Calibri" w:hAnsi="Calibri" w:cs="Calibri"/>
          <w:b/>
          <w:sz w:val="20"/>
          <w:szCs w:val="20"/>
        </w:rPr>
        <w:t>Do you intend increasing your property portfolio over the next 12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405"/>
        <w:gridCol w:w="6611"/>
      </w:tblGrid>
      <w:tr w:rsidR="00BB1769" w14:paraId="2420C8C9" w14:textId="77777777" w:rsidTr="00B6064C">
        <w:trPr>
          <w:trHeight w:val="454"/>
        </w:trPr>
        <w:tc>
          <w:tcPr>
            <w:tcW w:w="2405" w:type="dxa"/>
          </w:tcPr>
          <w:p w14:paraId="095F2BB8" w14:textId="50E19E8E" w:rsidR="00BB1769" w:rsidRPr="00E636A0" w:rsidRDefault="00B6064C" w:rsidP="00B6064C">
            <w:pPr>
              <w:rPr>
                <w:rFonts w:cs="Calibri"/>
                <w:sz w:val="18"/>
                <w:szCs w:val="18"/>
              </w:rPr>
            </w:pPr>
            <w:r w:rsidRPr="00E636A0">
              <w:rPr>
                <w:rFonts w:cs="Calibri"/>
                <w:sz w:val="18"/>
                <w:szCs w:val="18"/>
              </w:rPr>
              <w:t>Please select</w:t>
            </w:r>
          </w:p>
        </w:tc>
        <w:tc>
          <w:tcPr>
            <w:tcW w:w="6611" w:type="dxa"/>
            <w:tcBorders>
              <w:bottom w:val="single" w:sz="24" w:space="0" w:color="FFFFFF" w:themeColor="background1"/>
            </w:tcBorders>
            <w:shd w:val="clear" w:color="auto" w:fill="F2F2F2"/>
          </w:tcPr>
          <w:p w14:paraId="231CD4EA" w14:textId="6324EF32" w:rsidR="00BB1769" w:rsidRPr="00E636A0" w:rsidRDefault="00000000" w:rsidP="00B6064C">
            <w:pPr>
              <w:spacing w:line="312" w:lineRule="auto"/>
              <w:rPr>
                <w:b/>
                <w:bCs/>
                <w:sz w:val="18"/>
                <w:szCs w:val="18"/>
              </w:rPr>
            </w:pPr>
            <w:sdt>
              <w:sdtPr>
                <w:rPr>
                  <w:rFonts w:cs="Calibri"/>
                  <w:sz w:val="18"/>
                  <w:szCs w:val="18"/>
                </w:rPr>
                <w:id w:val="-182911403"/>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Yes    </w:t>
            </w:r>
            <w:sdt>
              <w:sdtPr>
                <w:rPr>
                  <w:rFonts w:cs="Calibri"/>
                  <w:sz w:val="18"/>
                  <w:szCs w:val="18"/>
                </w:rPr>
                <w:id w:val="1283838744"/>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No</w:t>
            </w:r>
          </w:p>
        </w:tc>
      </w:tr>
      <w:tr w:rsidR="00BB1769" w14:paraId="42D746D5" w14:textId="77777777" w:rsidTr="00B6064C">
        <w:trPr>
          <w:trHeight w:val="454"/>
        </w:trPr>
        <w:tc>
          <w:tcPr>
            <w:tcW w:w="2405" w:type="dxa"/>
          </w:tcPr>
          <w:p w14:paraId="18C38E34" w14:textId="2A68D933" w:rsidR="00BB1769" w:rsidRPr="00E636A0" w:rsidRDefault="00B6064C" w:rsidP="00B6064C">
            <w:pPr>
              <w:rPr>
                <w:rFonts w:cs="Calibri"/>
                <w:sz w:val="18"/>
                <w:szCs w:val="18"/>
              </w:rPr>
            </w:pPr>
            <w:r w:rsidRPr="00E636A0">
              <w:rPr>
                <w:rFonts w:cs="Calibri"/>
                <w:sz w:val="18"/>
                <w:szCs w:val="18"/>
              </w:rPr>
              <w:t>If yes, how many?</w:t>
            </w:r>
          </w:p>
        </w:tc>
        <w:tc>
          <w:tcPr>
            <w:tcW w:w="6611" w:type="dxa"/>
            <w:tcBorders>
              <w:top w:val="single" w:sz="24" w:space="0" w:color="FFFFFF" w:themeColor="background1"/>
              <w:bottom w:val="single" w:sz="24" w:space="0" w:color="FFFFFF" w:themeColor="background1"/>
            </w:tcBorders>
            <w:shd w:val="clear" w:color="auto" w:fill="F2F2F2"/>
          </w:tcPr>
          <w:p w14:paraId="213329CC" w14:textId="28B1798B" w:rsidR="00BB1769" w:rsidRPr="00E636A0" w:rsidRDefault="00000000" w:rsidP="00B6064C">
            <w:pPr>
              <w:spacing w:line="312" w:lineRule="auto"/>
              <w:rPr>
                <w:b/>
                <w:bCs/>
                <w:sz w:val="18"/>
                <w:szCs w:val="18"/>
              </w:rPr>
            </w:pPr>
            <w:sdt>
              <w:sdtPr>
                <w:rPr>
                  <w:rFonts w:cs="Calibri"/>
                  <w:sz w:val="18"/>
                  <w:szCs w:val="18"/>
                </w:rPr>
                <w:id w:val="905106093"/>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 xml:space="preserve">1 property </w:t>
            </w:r>
            <w:r w:rsidR="00B6064C" w:rsidRPr="00E636A0">
              <w:rPr>
                <w:rFonts w:cs="Calibri"/>
                <w:sz w:val="18"/>
                <w:szCs w:val="18"/>
              </w:rPr>
              <w:t xml:space="preserve">   </w:t>
            </w:r>
            <w:sdt>
              <w:sdtPr>
                <w:rPr>
                  <w:rFonts w:cs="Calibri"/>
                  <w:sz w:val="18"/>
                  <w:szCs w:val="18"/>
                </w:rPr>
                <w:id w:val="-1768309898"/>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 xml:space="preserve">2 properties </w:t>
            </w:r>
            <w:r w:rsidR="00B6064C" w:rsidRPr="00E636A0">
              <w:rPr>
                <w:rFonts w:cs="Calibri"/>
                <w:sz w:val="18"/>
                <w:szCs w:val="18"/>
              </w:rPr>
              <w:t xml:space="preserve">   </w:t>
            </w:r>
            <w:sdt>
              <w:sdtPr>
                <w:rPr>
                  <w:rFonts w:cs="Calibri"/>
                  <w:sz w:val="18"/>
                  <w:szCs w:val="18"/>
                </w:rPr>
                <w:id w:val="1290322415"/>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3-5 properties</w:t>
            </w:r>
            <w:r w:rsidR="00B6064C" w:rsidRPr="00E636A0">
              <w:rPr>
                <w:rFonts w:cs="Calibri"/>
                <w:sz w:val="18"/>
                <w:szCs w:val="18"/>
              </w:rPr>
              <w:t xml:space="preserve">    </w:t>
            </w:r>
            <w:sdt>
              <w:sdtPr>
                <w:rPr>
                  <w:rFonts w:cs="Calibri"/>
                  <w:sz w:val="18"/>
                  <w:szCs w:val="18"/>
                </w:rPr>
                <w:id w:val="872810575"/>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6+ properties</w:t>
            </w:r>
            <w:r w:rsidR="00B6064C" w:rsidRPr="00E636A0">
              <w:rPr>
                <w:rFonts w:cs="Calibri"/>
                <w:sz w:val="18"/>
                <w:szCs w:val="18"/>
              </w:rPr>
              <w:t xml:space="preserve">    </w:t>
            </w:r>
          </w:p>
        </w:tc>
      </w:tr>
      <w:tr w:rsidR="00BB1769" w14:paraId="3AAA5CF9" w14:textId="77777777" w:rsidTr="00B6064C">
        <w:trPr>
          <w:trHeight w:val="454"/>
        </w:trPr>
        <w:tc>
          <w:tcPr>
            <w:tcW w:w="2405" w:type="dxa"/>
          </w:tcPr>
          <w:p w14:paraId="57C53D68" w14:textId="59F507F0" w:rsidR="00BB1769" w:rsidRPr="00E636A0" w:rsidRDefault="00B6064C" w:rsidP="00B6064C">
            <w:pPr>
              <w:rPr>
                <w:rFonts w:cs="Calibri"/>
                <w:sz w:val="18"/>
                <w:szCs w:val="18"/>
              </w:rPr>
            </w:pPr>
            <w:r w:rsidRPr="00E636A0">
              <w:rPr>
                <w:sz w:val="18"/>
                <w:szCs w:val="18"/>
              </w:rPr>
              <w:t xml:space="preserve">Location of property </w:t>
            </w:r>
            <w:r w:rsidRPr="00E636A0">
              <w:rPr>
                <w:sz w:val="18"/>
                <w:szCs w:val="18"/>
              </w:rPr>
              <w:br/>
              <w:t>to be purchased?</w:t>
            </w:r>
          </w:p>
        </w:tc>
        <w:tc>
          <w:tcPr>
            <w:tcW w:w="6611" w:type="dxa"/>
            <w:tcBorders>
              <w:top w:val="single" w:sz="24" w:space="0" w:color="FFFFFF" w:themeColor="background1"/>
              <w:bottom w:val="single" w:sz="24" w:space="0" w:color="FFFFFF" w:themeColor="background1"/>
            </w:tcBorders>
            <w:shd w:val="clear" w:color="auto" w:fill="F2F2F2"/>
          </w:tcPr>
          <w:p w14:paraId="44D1AB6D" w14:textId="4EB6E8C6" w:rsidR="00BB1769" w:rsidRPr="00E636A0" w:rsidRDefault="00000000" w:rsidP="00B6064C">
            <w:pPr>
              <w:spacing w:line="312" w:lineRule="auto"/>
              <w:rPr>
                <w:rFonts w:cs="Calibri"/>
                <w:b/>
                <w:bCs/>
                <w:sz w:val="18"/>
                <w:szCs w:val="18"/>
              </w:rPr>
            </w:pPr>
            <w:sdt>
              <w:sdtPr>
                <w:rPr>
                  <w:rFonts w:cs="Calibri"/>
                  <w:sz w:val="18"/>
                  <w:szCs w:val="18"/>
                </w:rPr>
                <w:id w:val="-513611259"/>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UK    </w:t>
            </w:r>
            <w:sdt>
              <w:sdtPr>
                <w:rPr>
                  <w:rFonts w:cs="Calibri"/>
                  <w:sz w:val="18"/>
                  <w:szCs w:val="18"/>
                </w:rPr>
                <w:id w:val="454599543"/>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Overseas    </w:t>
            </w:r>
            <w:sdt>
              <w:sdtPr>
                <w:rPr>
                  <w:rFonts w:cs="Calibri"/>
                  <w:sz w:val="18"/>
                  <w:szCs w:val="18"/>
                </w:rPr>
                <w:id w:val="1723017591"/>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Mixture (UK &amp; Overseas)</w:t>
            </w:r>
          </w:p>
        </w:tc>
      </w:tr>
      <w:tr w:rsidR="0041362E" w14:paraId="5C3F869D" w14:textId="77777777" w:rsidTr="00B6064C">
        <w:trPr>
          <w:trHeight w:val="1587"/>
        </w:trPr>
        <w:tc>
          <w:tcPr>
            <w:tcW w:w="2405" w:type="dxa"/>
          </w:tcPr>
          <w:p w14:paraId="34BD9745" w14:textId="0B8C6CBC" w:rsidR="0041362E" w:rsidRPr="00E636A0" w:rsidRDefault="00B6064C" w:rsidP="00B6064C">
            <w:pPr>
              <w:rPr>
                <w:rFonts w:cs="Calibri"/>
                <w:sz w:val="18"/>
                <w:szCs w:val="18"/>
              </w:rPr>
            </w:pPr>
            <w:r w:rsidRPr="00E636A0">
              <w:rPr>
                <w:rFonts w:cs="Calibri"/>
                <w:sz w:val="18"/>
                <w:szCs w:val="18"/>
              </w:rPr>
              <w:t>Comments</w:t>
            </w:r>
          </w:p>
        </w:tc>
        <w:tc>
          <w:tcPr>
            <w:tcW w:w="6611" w:type="dxa"/>
            <w:tcBorders>
              <w:top w:val="single" w:sz="24" w:space="0" w:color="FFFFFF" w:themeColor="background1"/>
              <w:bottom w:val="single" w:sz="24" w:space="0" w:color="FFFFFF" w:themeColor="background1"/>
            </w:tcBorders>
            <w:shd w:val="clear" w:color="auto" w:fill="F2F2F2"/>
          </w:tcPr>
          <w:p w14:paraId="16D09DB9" w14:textId="73DE4366" w:rsidR="0041362E" w:rsidRPr="00E636A0" w:rsidRDefault="0041362E" w:rsidP="00B6064C">
            <w:pPr>
              <w:spacing w:line="312" w:lineRule="auto"/>
              <w:rPr>
                <w:sz w:val="18"/>
                <w:szCs w:val="18"/>
              </w:rPr>
            </w:pPr>
          </w:p>
        </w:tc>
      </w:tr>
    </w:tbl>
    <w:p w14:paraId="20EDA6CB" w14:textId="77777777" w:rsidR="00B6064C" w:rsidRDefault="00B6064C" w:rsidP="00B6064C">
      <w:pPr>
        <w:pStyle w:val="BasicParagraph"/>
        <w:suppressAutoHyphens/>
        <w:spacing w:after="120" w:line="240" w:lineRule="auto"/>
        <w:rPr>
          <w:rFonts w:ascii="Calibri" w:hAnsi="Calibri" w:cs="Calibri"/>
          <w:b/>
          <w:bCs/>
          <w:color w:val="242F3A"/>
          <w:spacing w:val="7"/>
          <w:sz w:val="28"/>
          <w:szCs w:val="28"/>
        </w:rPr>
      </w:pPr>
    </w:p>
    <w:p w14:paraId="44CC0884" w14:textId="23840F51" w:rsidR="00B6064C" w:rsidRPr="00B6064C" w:rsidRDefault="00B6064C" w:rsidP="00B6064C">
      <w:pPr>
        <w:pStyle w:val="BasicParagraph"/>
        <w:suppressAutoHyphens/>
        <w:spacing w:after="240" w:line="240" w:lineRule="auto"/>
        <w:rPr>
          <w:rFonts w:ascii="Calibri" w:hAnsi="Calibri" w:cs="Calibri"/>
          <w:b/>
          <w:bCs/>
          <w:color w:val="242F3A"/>
          <w:spacing w:val="7"/>
          <w:sz w:val="20"/>
          <w:szCs w:val="20"/>
        </w:rPr>
      </w:pPr>
      <w:r w:rsidRPr="00B6064C">
        <w:rPr>
          <w:rFonts w:ascii="Calibri" w:hAnsi="Calibri" w:cs="Calibri"/>
          <w:b/>
          <w:bCs/>
          <w:color w:val="242F3A"/>
          <w:spacing w:val="7"/>
          <w:sz w:val="20"/>
          <w:szCs w:val="20"/>
        </w:rPr>
        <w:t xml:space="preserve">2. </w:t>
      </w:r>
      <w:r w:rsidRPr="00B6064C">
        <w:rPr>
          <w:rFonts w:ascii="Calibri" w:hAnsi="Calibri" w:cs="Calibri"/>
          <w:b/>
          <w:sz w:val="20"/>
          <w:szCs w:val="20"/>
        </w:rPr>
        <w:t>Do you intend to reduce your property portfolio over the next 12 months?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405"/>
        <w:gridCol w:w="6611"/>
      </w:tblGrid>
      <w:tr w:rsidR="00B6064C" w14:paraId="1DD31B11" w14:textId="77777777" w:rsidTr="00E728C0">
        <w:trPr>
          <w:trHeight w:val="454"/>
        </w:trPr>
        <w:tc>
          <w:tcPr>
            <w:tcW w:w="2405" w:type="dxa"/>
          </w:tcPr>
          <w:p w14:paraId="626F9435" w14:textId="77777777" w:rsidR="00B6064C" w:rsidRPr="00E636A0" w:rsidRDefault="00B6064C" w:rsidP="00E728C0">
            <w:pPr>
              <w:rPr>
                <w:rFonts w:cs="Calibri"/>
                <w:sz w:val="18"/>
                <w:szCs w:val="18"/>
              </w:rPr>
            </w:pPr>
            <w:r w:rsidRPr="00E636A0">
              <w:rPr>
                <w:rFonts w:cs="Calibri"/>
                <w:sz w:val="18"/>
                <w:szCs w:val="18"/>
              </w:rPr>
              <w:t>Please select</w:t>
            </w:r>
          </w:p>
        </w:tc>
        <w:tc>
          <w:tcPr>
            <w:tcW w:w="6611" w:type="dxa"/>
            <w:tcBorders>
              <w:bottom w:val="single" w:sz="24" w:space="0" w:color="FFFFFF" w:themeColor="background1"/>
            </w:tcBorders>
            <w:shd w:val="clear" w:color="auto" w:fill="F2F2F2"/>
          </w:tcPr>
          <w:p w14:paraId="6D959070" w14:textId="77777777" w:rsidR="00B6064C" w:rsidRPr="00E636A0" w:rsidRDefault="00000000" w:rsidP="00E728C0">
            <w:pPr>
              <w:spacing w:line="312" w:lineRule="auto"/>
              <w:rPr>
                <w:b/>
                <w:bCs/>
                <w:sz w:val="18"/>
                <w:szCs w:val="18"/>
              </w:rPr>
            </w:pPr>
            <w:sdt>
              <w:sdtPr>
                <w:rPr>
                  <w:rFonts w:cs="Calibri"/>
                  <w:sz w:val="18"/>
                  <w:szCs w:val="18"/>
                </w:rPr>
                <w:id w:val="-841555044"/>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Yes    </w:t>
            </w:r>
            <w:sdt>
              <w:sdtPr>
                <w:rPr>
                  <w:rFonts w:cs="Calibri"/>
                  <w:sz w:val="18"/>
                  <w:szCs w:val="18"/>
                </w:rPr>
                <w:id w:val="1083724698"/>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No</w:t>
            </w:r>
          </w:p>
        </w:tc>
      </w:tr>
      <w:tr w:rsidR="00B6064C" w14:paraId="6A4FEDEE" w14:textId="77777777" w:rsidTr="00E728C0">
        <w:trPr>
          <w:trHeight w:val="454"/>
        </w:trPr>
        <w:tc>
          <w:tcPr>
            <w:tcW w:w="2405" w:type="dxa"/>
          </w:tcPr>
          <w:p w14:paraId="46C210C0" w14:textId="77777777" w:rsidR="00B6064C" w:rsidRPr="00E636A0" w:rsidRDefault="00B6064C" w:rsidP="00E728C0">
            <w:pPr>
              <w:rPr>
                <w:rFonts w:cs="Calibri"/>
                <w:sz w:val="18"/>
                <w:szCs w:val="18"/>
              </w:rPr>
            </w:pPr>
            <w:r w:rsidRPr="00E636A0">
              <w:rPr>
                <w:rFonts w:cs="Calibri"/>
                <w:sz w:val="18"/>
                <w:szCs w:val="18"/>
              </w:rPr>
              <w:t>If yes, how many?</w:t>
            </w:r>
          </w:p>
        </w:tc>
        <w:tc>
          <w:tcPr>
            <w:tcW w:w="6611" w:type="dxa"/>
            <w:tcBorders>
              <w:top w:val="single" w:sz="24" w:space="0" w:color="FFFFFF" w:themeColor="background1"/>
              <w:bottom w:val="single" w:sz="24" w:space="0" w:color="FFFFFF" w:themeColor="background1"/>
            </w:tcBorders>
            <w:shd w:val="clear" w:color="auto" w:fill="F2F2F2"/>
          </w:tcPr>
          <w:p w14:paraId="1E096AB9" w14:textId="77777777" w:rsidR="00B6064C" w:rsidRPr="00E636A0" w:rsidRDefault="00000000" w:rsidP="00E728C0">
            <w:pPr>
              <w:spacing w:line="312" w:lineRule="auto"/>
              <w:rPr>
                <w:b/>
                <w:bCs/>
                <w:sz w:val="18"/>
                <w:szCs w:val="18"/>
              </w:rPr>
            </w:pPr>
            <w:sdt>
              <w:sdtPr>
                <w:rPr>
                  <w:rFonts w:cs="Calibri"/>
                  <w:sz w:val="18"/>
                  <w:szCs w:val="18"/>
                </w:rPr>
                <w:id w:val="-1578425836"/>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 xml:space="preserve">1 property </w:t>
            </w:r>
            <w:r w:rsidR="00B6064C" w:rsidRPr="00E636A0">
              <w:rPr>
                <w:rFonts w:cs="Calibri"/>
                <w:sz w:val="18"/>
                <w:szCs w:val="18"/>
              </w:rPr>
              <w:t xml:space="preserve">   </w:t>
            </w:r>
            <w:sdt>
              <w:sdtPr>
                <w:rPr>
                  <w:rFonts w:cs="Calibri"/>
                  <w:sz w:val="18"/>
                  <w:szCs w:val="18"/>
                </w:rPr>
                <w:id w:val="-1537891499"/>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 xml:space="preserve">2 properties </w:t>
            </w:r>
            <w:r w:rsidR="00B6064C" w:rsidRPr="00E636A0">
              <w:rPr>
                <w:rFonts w:cs="Calibri"/>
                <w:sz w:val="18"/>
                <w:szCs w:val="18"/>
              </w:rPr>
              <w:t xml:space="preserve">   </w:t>
            </w:r>
            <w:sdt>
              <w:sdtPr>
                <w:rPr>
                  <w:rFonts w:cs="Calibri"/>
                  <w:sz w:val="18"/>
                  <w:szCs w:val="18"/>
                </w:rPr>
                <w:id w:val="1208381050"/>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3-5 properties</w:t>
            </w:r>
            <w:r w:rsidR="00B6064C" w:rsidRPr="00E636A0">
              <w:rPr>
                <w:rFonts w:cs="Calibri"/>
                <w:sz w:val="18"/>
                <w:szCs w:val="18"/>
              </w:rPr>
              <w:t xml:space="preserve">    </w:t>
            </w:r>
            <w:sdt>
              <w:sdtPr>
                <w:rPr>
                  <w:rFonts w:cs="Calibri"/>
                  <w:sz w:val="18"/>
                  <w:szCs w:val="18"/>
                </w:rPr>
                <w:id w:val="-2053839641"/>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w:t>
            </w:r>
            <w:r w:rsidR="00B6064C" w:rsidRPr="00E636A0">
              <w:rPr>
                <w:sz w:val="18"/>
                <w:szCs w:val="18"/>
              </w:rPr>
              <w:t>6+ properties</w:t>
            </w:r>
            <w:r w:rsidR="00B6064C" w:rsidRPr="00E636A0">
              <w:rPr>
                <w:rFonts w:cs="Calibri"/>
                <w:sz w:val="18"/>
                <w:szCs w:val="18"/>
              </w:rPr>
              <w:t xml:space="preserve">    </w:t>
            </w:r>
          </w:p>
        </w:tc>
      </w:tr>
      <w:tr w:rsidR="00B6064C" w14:paraId="291D7E17" w14:textId="77777777" w:rsidTr="00B6064C">
        <w:trPr>
          <w:trHeight w:val="1587"/>
        </w:trPr>
        <w:tc>
          <w:tcPr>
            <w:tcW w:w="2405" w:type="dxa"/>
          </w:tcPr>
          <w:p w14:paraId="67B62AE1" w14:textId="77777777" w:rsidR="00B6064C" w:rsidRPr="00E636A0" w:rsidRDefault="00B6064C" w:rsidP="00B6064C">
            <w:pPr>
              <w:rPr>
                <w:rFonts w:cs="Calibri"/>
                <w:sz w:val="18"/>
                <w:szCs w:val="18"/>
              </w:rPr>
            </w:pPr>
            <w:r w:rsidRPr="00E636A0">
              <w:rPr>
                <w:rFonts w:cs="Calibri"/>
                <w:sz w:val="18"/>
                <w:szCs w:val="18"/>
              </w:rPr>
              <w:t>Comments</w:t>
            </w:r>
          </w:p>
        </w:tc>
        <w:tc>
          <w:tcPr>
            <w:tcW w:w="6611" w:type="dxa"/>
            <w:tcBorders>
              <w:top w:val="single" w:sz="24" w:space="0" w:color="FFFFFF" w:themeColor="background1"/>
              <w:bottom w:val="single" w:sz="24" w:space="0" w:color="FFFFFF" w:themeColor="background1"/>
            </w:tcBorders>
            <w:shd w:val="clear" w:color="auto" w:fill="F2F2F2"/>
          </w:tcPr>
          <w:p w14:paraId="5297EAF4" w14:textId="77777777" w:rsidR="00B6064C" w:rsidRPr="00E636A0" w:rsidRDefault="00B6064C" w:rsidP="00B6064C">
            <w:pPr>
              <w:spacing w:line="312" w:lineRule="auto"/>
              <w:rPr>
                <w:sz w:val="18"/>
                <w:szCs w:val="18"/>
              </w:rPr>
            </w:pPr>
          </w:p>
        </w:tc>
      </w:tr>
    </w:tbl>
    <w:p w14:paraId="6B7AFDF6" w14:textId="77777777" w:rsidR="00B6064C" w:rsidRDefault="00B6064C" w:rsidP="00B6064C">
      <w:pPr>
        <w:pStyle w:val="BasicParagraph"/>
        <w:suppressAutoHyphens/>
        <w:spacing w:after="120" w:line="240" w:lineRule="auto"/>
        <w:rPr>
          <w:rFonts w:ascii="Calibri" w:hAnsi="Calibri" w:cs="Calibri"/>
          <w:b/>
          <w:bCs/>
          <w:color w:val="242F3A"/>
          <w:spacing w:val="7"/>
          <w:sz w:val="28"/>
          <w:szCs w:val="28"/>
        </w:rPr>
      </w:pPr>
    </w:p>
    <w:p w14:paraId="31B3B868" w14:textId="2105A33C" w:rsidR="00B6064C" w:rsidRPr="00B6064C" w:rsidRDefault="00B6064C" w:rsidP="00B6064C">
      <w:pPr>
        <w:pStyle w:val="BasicParagraph"/>
        <w:suppressAutoHyphens/>
        <w:spacing w:after="240" w:line="240" w:lineRule="auto"/>
        <w:rPr>
          <w:rFonts w:ascii="Calibri" w:hAnsi="Calibri" w:cs="Calibri"/>
          <w:b/>
          <w:bCs/>
          <w:color w:val="242F3A"/>
          <w:spacing w:val="7"/>
          <w:sz w:val="20"/>
          <w:szCs w:val="20"/>
        </w:rPr>
      </w:pPr>
      <w:r w:rsidRPr="00B6064C">
        <w:rPr>
          <w:rFonts w:ascii="Calibri" w:hAnsi="Calibri" w:cs="Calibri"/>
          <w:b/>
          <w:bCs/>
          <w:color w:val="242F3A"/>
          <w:spacing w:val="7"/>
          <w:sz w:val="20"/>
          <w:szCs w:val="20"/>
        </w:rPr>
        <w:t>3. If yes (1) above, do you intend to purchase under a Ltd Company basis (SPV)?</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405"/>
        <w:gridCol w:w="6611"/>
      </w:tblGrid>
      <w:tr w:rsidR="00B6064C" w14:paraId="1234DA40" w14:textId="77777777" w:rsidTr="00E728C0">
        <w:trPr>
          <w:trHeight w:val="454"/>
        </w:trPr>
        <w:tc>
          <w:tcPr>
            <w:tcW w:w="2405" w:type="dxa"/>
          </w:tcPr>
          <w:p w14:paraId="56B64B5E" w14:textId="77777777" w:rsidR="00B6064C" w:rsidRPr="00E636A0" w:rsidRDefault="00B6064C" w:rsidP="00E728C0">
            <w:pPr>
              <w:rPr>
                <w:rFonts w:cs="Calibri"/>
                <w:sz w:val="18"/>
                <w:szCs w:val="18"/>
              </w:rPr>
            </w:pPr>
            <w:r w:rsidRPr="00E636A0">
              <w:rPr>
                <w:rFonts w:cs="Calibri"/>
                <w:sz w:val="18"/>
                <w:szCs w:val="18"/>
              </w:rPr>
              <w:t>Please select</w:t>
            </w:r>
          </w:p>
        </w:tc>
        <w:tc>
          <w:tcPr>
            <w:tcW w:w="6611" w:type="dxa"/>
            <w:tcBorders>
              <w:bottom w:val="single" w:sz="24" w:space="0" w:color="FFFFFF" w:themeColor="background1"/>
            </w:tcBorders>
            <w:shd w:val="clear" w:color="auto" w:fill="F2F2F2"/>
          </w:tcPr>
          <w:p w14:paraId="2A7629F8" w14:textId="77777777" w:rsidR="00B6064C" w:rsidRPr="00E636A0" w:rsidRDefault="00000000" w:rsidP="00E728C0">
            <w:pPr>
              <w:spacing w:line="312" w:lineRule="auto"/>
              <w:rPr>
                <w:b/>
                <w:bCs/>
                <w:sz w:val="18"/>
                <w:szCs w:val="18"/>
              </w:rPr>
            </w:pPr>
            <w:sdt>
              <w:sdtPr>
                <w:rPr>
                  <w:rFonts w:cs="Calibri"/>
                  <w:sz w:val="18"/>
                  <w:szCs w:val="18"/>
                </w:rPr>
                <w:id w:val="-144504744"/>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Yes    </w:t>
            </w:r>
            <w:sdt>
              <w:sdtPr>
                <w:rPr>
                  <w:rFonts w:cs="Calibri"/>
                  <w:sz w:val="18"/>
                  <w:szCs w:val="18"/>
                </w:rPr>
                <w:id w:val="1433867275"/>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No</w:t>
            </w:r>
          </w:p>
        </w:tc>
      </w:tr>
      <w:tr w:rsidR="00B6064C" w14:paraId="31C01887" w14:textId="77777777" w:rsidTr="00E728C0">
        <w:trPr>
          <w:trHeight w:val="454"/>
        </w:trPr>
        <w:tc>
          <w:tcPr>
            <w:tcW w:w="2405" w:type="dxa"/>
          </w:tcPr>
          <w:p w14:paraId="10A583D9" w14:textId="30C74147" w:rsidR="00B6064C" w:rsidRPr="00E636A0" w:rsidRDefault="00B6064C" w:rsidP="00B6064C">
            <w:pPr>
              <w:rPr>
                <w:rFonts w:cs="Calibri"/>
                <w:sz w:val="18"/>
                <w:szCs w:val="18"/>
              </w:rPr>
            </w:pPr>
            <w:r w:rsidRPr="00E636A0">
              <w:rPr>
                <w:rFonts w:cs="Calibri"/>
                <w:sz w:val="18"/>
                <w:szCs w:val="18"/>
              </w:rPr>
              <w:t>If yes, w</w:t>
            </w:r>
            <w:r w:rsidRPr="00E636A0">
              <w:rPr>
                <w:sz w:val="18"/>
                <w:szCs w:val="18"/>
              </w:rPr>
              <w:t xml:space="preserve">hat percentage </w:t>
            </w:r>
            <w:r w:rsidR="00E636A0">
              <w:rPr>
                <w:sz w:val="18"/>
                <w:szCs w:val="18"/>
              </w:rPr>
              <w:br/>
            </w:r>
            <w:r w:rsidRPr="00E636A0">
              <w:rPr>
                <w:sz w:val="18"/>
                <w:szCs w:val="18"/>
              </w:rPr>
              <w:t>share will you have in the company?</w:t>
            </w:r>
          </w:p>
        </w:tc>
        <w:tc>
          <w:tcPr>
            <w:tcW w:w="6611" w:type="dxa"/>
            <w:tcBorders>
              <w:top w:val="single" w:sz="24" w:space="0" w:color="FFFFFF" w:themeColor="background1"/>
              <w:bottom w:val="single" w:sz="24" w:space="0" w:color="FFFFFF" w:themeColor="background1"/>
            </w:tcBorders>
            <w:shd w:val="clear" w:color="auto" w:fill="F2F2F2"/>
          </w:tcPr>
          <w:p w14:paraId="38BFD0F5" w14:textId="032BAB6E" w:rsidR="00B6064C" w:rsidRPr="00E636A0" w:rsidRDefault="00000000" w:rsidP="00B6064C">
            <w:pPr>
              <w:spacing w:line="312" w:lineRule="auto"/>
              <w:rPr>
                <w:b/>
                <w:bCs/>
                <w:sz w:val="18"/>
                <w:szCs w:val="18"/>
              </w:rPr>
            </w:pPr>
            <w:sdt>
              <w:sdtPr>
                <w:rPr>
                  <w:rFonts w:cs="Calibri"/>
                  <w:sz w:val="18"/>
                  <w:szCs w:val="18"/>
                </w:rPr>
                <w:id w:val="-2140180816"/>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&lt;25%    </w:t>
            </w:r>
            <w:sdt>
              <w:sdtPr>
                <w:rPr>
                  <w:rFonts w:cs="Calibri"/>
                  <w:sz w:val="18"/>
                  <w:szCs w:val="18"/>
                </w:rPr>
                <w:id w:val="-1529567091"/>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&gt;25%</w:t>
            </w:r>
          </w:p>
        </w:tc>
      </w:tr>
      <w:tr w:rsidR="00B6064C" w14:paraId="2C87D950" w14:textId="77777777" w:rsidTr="00B6064C">
        <w:trPr>
          <w:trHeight w:val="1587"/>
        </w:trPr>
        <w:tc>
          <w:tcPr>
            <w:tcW w:w="2405" w:type="dxa"/>
          </w:tcPr>
          <w:p w14:paraId="3179BE7F" w14:textId="77777777" w:rsidR="00B6064C" w:rsidRPr="00E636A0" w:rsidRDefault="00B6064C" w:rsidP="00B6064C">
            <w:pPr>
              <w:rPr>
                <w:rFonts w:cs="Calibri"/>
                <w:sz w:val="18"/>
                <w:szCs w:val="18"/>
              </w:rPr>
            </w:pPr>
            <w:r w:rsidRPr="00E636A0">
              <w:rPr>
                <w:rFonts w:cs="Calibri"/>
                <w:sz w:val="18"/>
                <w:szCs w:val="18"/>
              </w:rPr>
              <w:t>Comments</w:t>
            </w:r>
          </w:p>
        </w:tc>
        <w:tc>
          <w:tcPr>
            <w:tcW w:w="6611" w:type="dxa"/>
            <w:tcBorders>
              <w:top w:val="single" w:sz="24" w:space="0" w:color="FFFFFF" w:themeColor="background1"/>
              <w:bottom w:val="single" w:sz="24" w:space="0" w:color="FFFFFF" w:themeColor="background1"/>
            </w:tcBorders>
            <w:shd w:val="clear" w:color="auto" w:fill="F2F2F2"/>
          </w:tcPr>
          <w:p w14:paraId="268DE49B" w14:textId="77777777" w:rsidR="00B6064C" w:rsidRPr="00E636A0" w:rsidRDefault="00B6064C" w:rsidP="00B6064C">
            <w:pPr>
              <w:spacing w:line="312" w:lineRule="auto"/>
              <w:rPr>
                <w:sz w:val="18"/>
                <w:szCs w:val="18"/>
              </w:rPr>
            </w:pPr>
          </w:p>
        </w:tc>
      </w:tr>
    </w:tbl>
    <w:p w14:paraId="72A8A515" w14:textId="77777777" w:rsidR="00B6064C" w:rsidRDefault="00B6064C" w:rsidP="00B6064C">
      <w:pPr>
        <w:pStyle w:val="BasicParagraph"/>
        <w:suppressAutoHyphens/>
        <w:spacing w:after="240" w:line="240" w:lineRule="auto"/>
        <w:rPr>
          <w:rFonts w:ascii="Calibri" w:hAnsi="Calibri" w:cs="Calibri"/>
          <w:b/>
          <w:bCs/>
          <w:color w:val="242F3A"/>
          <w:spacing w:val="7"/>
          <w:sz w:val="28"/>
          <w:szCs w:val="28"/>
        </w:rPr>
      </w:pPr>
    </w:p>
    <w:p w14:paraId="4B6B5A22" w14:textId="77777777" w:rsidR="00E636A0" w:rsidRDefault="00E636A0">
      <w:pPr>
        <w:spacing w:after="0"/>
        <w:rPr>
          <w:rFonts w:cs="Calibri"/>
          <w:b/>
          <w:bCs/>
          <w:color w:val="242F3A"/>
          <w:spacing w:val="7"/>
          <w:sz w:val="28"/>
          <w:szCs w:val="28"/>
          <w:lang w:eastAsia="en-GB"/>
        </w:rPr>
      </w:pPr>
      <w:r>
        <w:rPr>
          <w:rFonts w:cs="Calibri"/>
          <w:b/>
          <w:bCs/>
          <w:color w:val="242F3A"/>
          <w:spacing w:val="7"/>
          <w:sz w:val="28"/>
          <w:szCs w:val="28"/>
        </w:rPr>
        <w:br w:type="page"/>
      </w:r>
    </w:p>
    <w:p w14:paraId="51CA700D" w14:textId="0B83694D" w:rsidR="00B6064C" w:rsidRPr="00B6064C" w:rsidRDefault="00B6064C" w:rsidP="00B6064C">
      <w:pPr>
        <w:pStyle w:val="BasicParagraph"/>
        <w:suppressAutoHyphens/>
        <w:spacing w:after="240" w:line="240" w:lineRule="auto"/>
        <w:rPr>
          <w:rFonts w:ascii="Calibri" w:hAnsi="Calibri" w:cs="Calibri"/>
          <w:b/>
          <w:bCs/>
          <w:color w:val="242F3A"/>
          <w:spacing w:val="7"/>
          <w:sz w:val="20"/>
          <w:szCs w:val="20"/>
        </w:rPr>
      </w:pPr>
      <w:r w:rsidRPr="00B6064C">
        <w:rPr>
          <w:rFonts w:ascii="Calibri" w:hAnsi="Calibri" w:cs="Calibri"/>
          <w:b/>
          <w:bCs/>
          <w:color w:val="242F3A"/>
          <w:spacing w:val="7"/>
          <w:sz w:val="20"/>
          <w:szCs w:val="20"/>
        </w:rPr>
        <w:lastRenderedPageBreak/>
        <w:t>4. At the end of any current discounted/fixed rate mortgage product held, do you intend to re-mortgage /refinance onto a similar product with the same of different mortgage provider?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405"/>
        <w:gridCol w:w="6611"/>
      </w:tblGrid>
      <w:tr w:rsidR="00B6064C" w14:paraId="030653CA" w14:textId="77777777" w:rsidTr="00E728C0">
        <w:trPr>
          <w:trHeight w:val="454"/>
        </w:trPr>
        <w:tc>
          <w:tcPr>
            <w:tcW w:w="2405" w:type="dxa"/>
          </w:tcPr>
          <w:p w14:paraId="5E398900" w14:textId="77777777" w:rsidR="00B6064C" w:rsidRPr="00E636A0" w:rsidRDefault="00B6064C" w:rsidP="00E728C0">
            <w:pPr>
              <w:rPr>
                <w:rFonts w:cs="Calibri"/>
                <w:sz w:val="18"/>
                <w:szCs w:val="18"/>
              </w:rPr>
            </w:pPr>
            <w:r w:rsidRPr="00E636A0">
              <w:rPr>
                <w:rFonts w:cs="Calibri"/>
                <w:sz w:val="18"/>
                <w:szCs w:val="18"/>
              </w:rPr>
              <w:t>Please select</w:t>
            </w:r>
          </w:p>
        </w:tc>
        <w:tc>
          <w:tcPr>
            <w:tcW w:w="6611" w:type="dxa"/>
            <w:tcBorders>
              <w:bottom w:val="single" w:sz="24" w:space="0" w:color="FFFFFF" w:themeColor="background1"/>
            </w:tcBorders>
            <w:shd w:val="clear" w:color="auto" w:fill="F2F2F2"/>
          </w:tcPr>
          <w:p w14:paraId="60499C84" w14:textId="77777777" w:rsidR="00B6064C" w:rsidRPr="00E636A0" w:rsidRDefault="00000000" w:rsidP="00E728C0">
            <w:pPr>
              <w:spacing w:line="312" w:lineRule="auto"/>
              <w:rPr>
                <w:b/>
                <w:bCs/>
                <w:sz w:val="18"/>
                <w:szCs w:val="18"/>
              </w:rPr>
            </w:pPr>
            <w:sdt>
              <w:sdtPr>
                <w:rPr>
                  <w:rFonts w:cs="Calibri"/>
                  <w:sz w:val="18"/>
                  <w:szCs w:val="18"/>
                </w:rPr>
                <w:id w:val="-360204923"/>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Yes    </w:t>
            </w:r>
            <w:sdt>
              <w:sdtPr>
                <w:rPr>
                  <w:rFonts w:cs="Calibri"/>
                  <w:sz w:val="18"/>
                  <w:szCs w:val="18"/>
                </w:rPr>
                <w:id w:val="478655867"/>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No</w:t>
            </w:r>
          </w:p>
        </w:tc>
      </w:tr>
      <w:tr w:rsidR="00B6064C" w14:paraId="301CCBAD" w14:textId="77777777" w:rsidTr="00E728C0">
        <w:trPr>
          <w:trHeight w:val="1587"/>
        </w:trPr>
        <w:tc>
          <w:tcPr>
            <w:tcW w:w="2405" w:type="dxa"/>
          </w:tcPr>
          <w:p w14:paraId="5E5C443E" w14:textId="77777777" w:rsidR="00B6064C" w:rsidRPr="00E636A0" w:rsidRDefault="00B6064C" w:rsidP="00E728C0">
            <w:pPr>
              <w:rPr>
                <w:rFonts w:cs="Calibri"/>
                <w:sz w:val="18"/>
                <w:szCs w:val="18"/>
              </w:rPr>
            </w:pPr>
            <w:r w:rsidRPr="00E636A0">
              <w:rPr>
                <w:rFonts w:cs="Calibri"/>
                <w:sz w:val="18"/>
                <w:szCs w:val="18"/>
              </w:rPr>
              <w:t>Comments</w:t>
            </w:r>
          </w:p>
        </w:tc>
        <w:tc>
          <w:tcPr>
            <w:tcW w:w="6611" w:type="dxa"/>
            <w:tcBorders>
              <w:top w:val="single" w:sz="24" w:space="0" w:color="FFFFFF" w:themeColor="background1"/>
              <w:bottom w:val="single" w:sz="24" w:space="0" w:color="FFFFFF" w:themeColor="background1"/>
            </w:tcBorders>
            <w:shd w:val="clear" w:color="auto" w:fill="F2F2F2"/>
          </w:tcPr>
          <w:p w14:paraId="14B2F2E4" w14:textId="77777777" w:rsidR="00B6064C" w:rsidRPr="00E636A0" w:rsidRDefault="00B6064C" w:rsidP="00E728C0">
            <w:pPr>
              <w:spacing w:line="312" w:lineRule="auto"/>
              <w:rPr>
                <w:sz w:val="18"/>
                <w:szCs w:val="18"/>
              </w:rPr>
            </w:pPr>
          </w:p>
        </w:tc>
      </w:tr>
    </w:tbl>
    <w:p w14:paraId="56AD5AAE" w14:textId="77777777" w:rsidR="00B6064C" w:rsidRDefault="00B6064C" w:rsidP="00B6064C">
      <w:pPr>
        <w:pStyle w:val="BasicParagraph"/>
        <w:suppressAutoHyphens/>
        <w:spacing w:after="120" w:line="240" w:lineRule="auto"/>
        <w:rPr>
          <w:rFonts w:ascii="Calibri" w:hAnsi="Calibri" w:cs="Calibri"/>
          <w:b/>
          <w:bCs/>
          <w:color w:val="242F3A"/>
          <w:spacing w:val="7"/>
        </w:rPr>
      </w:pPr>
    </w:p>
    <w:p w14:paraId="0CA2422A" w14:textId="2122754B" w:rsidR="00B6064C" w:rsidRPr="00B6064C" w:rsidRDefault="00B6064C" w:rsidP="00B6064C">
      <w:pPr>
        <w:pStyle w:val="BasicParagraph"/>
        <w:suppressAutoHyphens/>
        <w:spacing w:after="240" w:line="240" w:lineRule="auto"/>
        <w:rPr>
          <w:rFonts w:ascii="Calibri" w:hAnsi="Calibri" w:cs="Calibri"/>
          <w:b/>
          <w:bCs/>
          <w:color w:val="242F3A"/>
          <w:spacing w:val="7"/>
          <w:sz w:val="20"/>
          <w:szCs w:val="20"/>
        </w:rPr>
      </w:pPr>
      <w:r w:rsidRPr="00B6064C">
        <w:rPr>
          <w:rFonts w:ascii="Calibri" w:hAnsi="Calibri" w:cs="Calibri"/>
          <w:b/>
          <w:bCs/>
          <w:color w:val="242F3A"/>
          <w:spacing w:val="7"/>
          <w:sz w:val="20"/>
          <w:szCs w:val="20"/>
        </w:rPr>
        <w:t>5. If no to (4) above, how do you intend to manage the increase in the profit payment?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405"/>
        <w:gridCol w:w="6611"/>
      </w:tblGrid>
      <w:tr w:rsidR="00B6064C" w14:paraId="3672646B" w14:textId="77777777" w:rsidTr="00B6064C">
        <w:trPr>
          <w:trHeight w:val="454"/>
        </w:trPr>
        <w:tc>
          <w:tcPr>
            <w:tcW w:w="2405" w:type="dxa"/>
          </w:tcPr>
          <w:p w14:paraId="47D10D57" w14:textId="77777777" w:rsidR="00B6064C" w:rsidRPr="00E636A0" w:rsidRDefault="00B6064C" w:rsidP="00B6064C">
            <w:pPr>
              <w:rPr>
                <w:rFonts w:cs="Calibri"/>
                <w:sz w:val="18"/>
                <w:szCs w:val="18"/>
              </w:rPr>
            </w:pPr>
            <w:r w:rsidRPr="00E636A0">
              <w:rPr>
                <w:rFonts w:cs="Calibri"/>
                <w:sz w:val="18"/>
                <w:szCs w:val="18"/>
              </w:rPr>
              <w:t>Please select</w:t>
            </w:r>
          </w:p>
        </w:tc>
        <w:tc>
          <w:tcPr>
            <w:tcW w:w="6611" w:type="dxa"/>
            <w:tcBorders>
              <w:bottom w:val="single" w:sz="24" w:space="0" w:color="FFFFFF" w:themeColor="background1"/>
            </w:tcBorders>
            <w:shd w:val="clear" w:color="auto" w:fill="F2F2F2"/>
          </w:tcPr>
          <w:p w14:paraId="39F99268" w14:textId="7B9FF8F7" w:rsidR="00B6064C" w:rsidRPr="00E636A0" w:rsidRDefault="00000000" w:rsidP="00B6064C">
            <w:pPr>
              <w:spacing w:line="312" w:lineRule="auto"/>
              <w:rPr>
                <w:rFonts w:cs="Calibri"/>
                <w:b/>
                <w:bCs/>
                <w:sz w:val="18"/>
                <w:szCs w:val="18"/>
              </w:rPr>
            </w:pPr>
            <w:sdt>
              <w:sdtPr>
                <w:rPr>
                  <w:rFonts w:cs="Calibri"/>
                  <w:sz w:val="18"/>
                  <w:szCs w:val="18"/>
                </w:rPr>
                <w:id w:val="1484589424"/>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Increase the rent</w:t>
            </w:r>
          </w:p>
        </w:tc>
      </w:tr>
      <w:tr w:rsidR="00B6064C" w14:paraId="54FCC8C3" w14:textId="77777777" w:rsidTr="00B6064C">
        <w:trPr>
          <w:trHeight w:val="454"/>
        </w:trPr>
        <w:tc>
          <w:tcPr>
            <w:tcW w:w="2405" w:type="dxa"/>
          </w:tcPr>
          <w:p w14:paraId="2FAAE902" w14:textId="08AE4885" w:rsidR="00B6064C" w:rsidRPr="00E636A0" w:rsidRDefault="00B6064C" w:rsidP="00B6064C">
            <w:pPr>
              <w:rPr>
                <w:rFonts w:cs="Calibri"/>
                <w:sz w:val="18"/>
                <w:szCs w:val="18"/>
              </w:rPr>
            </w:pPr>
          </w:p>
        </w:tc>
        <w:tc>
          <w:tcPr>
            <w:tcW w:w="6611" w:type="dxa"/>
            <w:tcBorders>
              <w:bottom w:val="single" w:sz="24" w:space="0" w:color="FFFFFF" w:themeColor="background1"/>
            </w:tcBorders>
            <w:shd w:val="clear" w:color="auto" w:fill="F2F2F2"/>
          </w:tcPr>
          <w:p w14:paraId="4AB9CD10" w14:textId="4771B8A2" w:rsidR="00B6064C" w:rsidRPr="00E636A0" w:rsidRDefault="00000000" w:rsidP="00B6064C">
            <w:pPr>
              <w:spacing w:line="312" w:lineRule="auto"/>
              <w:rPr>
                <w:rFonts w:cs="Calibri"/>
                <w:sz w:val="18"/>
                <w:szCs w:val="18"/>
              </w:rPr>
            </w:pPr>
            <w:sdt>
              <w:sdtPr>
                <w:rPr>
                  <w:rFonts w:cs="Calibri"/>
                  <w:sz w:val="18"/>
                  <w:szCs w:val="18"/>
                </w:rPr>
                <w:id w:val="-1403753199"/>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Use the excess rent from portfolio to cover shortfall</w:t>
            </w:r>
          </w:p>
        </w:tc>
      </w:tr>
      <w:tr w:rsidR="00B6064C" w14:paraId="5B0988B5" w14:textId="77777777" w:rsidTr="00B6064C">
        <w:trPr>
          <w:trHeight w:val="454"/>
        </w:trPr>
        <w:tc>
          <w:tcPr>
            <w:tcW w:w="2405" w:type="dxa"/>
          </w:tcPr>
          <w:p w14:paraId="3A1BAA75" w14:textId="5437FF54" w:rsidR="00B6064C" w:rsidRPr="00E636A0" w:rsidRDefault="00B6064C" w:rsidP="00B6064C">
            <w:pPr>
              <w:rPr>
                <w:rFonts w:cs="Calibri"/>
                <w:sz w:val="18"/>
                <w:szCs w:val="18"/>
              </w:rPr>
            </w:pPr>
          </w:p>
        </w:tc>
        <w:tc>
          <w:tcPr>
            <w:tcW w:w="6611" w:type="dxa"/>
            <w:tcBorders>
              <w:bottom w:val="single" w:sz="24" w:space="0" w:color="FFFFFF" w:themeColor="background1"/>
            </w:tcBorders>
            <w:shd w:val="clear" w:color="auto" w:fill="F2F2F2"/>
          </w:tcPr>
          <w:p w14:paraId="52672BD6" w14:textId="19E7CB3A" w:rsidR="00B6064C" w:rsidRPr="00E636A0" w:rsidRDefault="00000000" w:rsidP="00B6064C">
            <w:pPr>
              <w:spacing w:line="312" w:lineRule="auto"/>
              <w:rPr>
                <w:rFonts w:cs="Calibri"/>
                <w:sz w:val="18"/>
                <w:szCs w:val="18"/>
              </w:rPr>
            </w:pPr>
            <w:sdt>
              <w:sdtPr>
                <w:rPr>
                  <w:rFonts w:cs="Calibri"/>
                  <w:sz w:val="18"/>
                  <w:szCs w:val="18"/>
                </w:rPr>
                <w:id w:val="1408268710"/>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Personal income</w:t>
            </w:r>
          </w:p>
        </w:tc>
      </w:tr>
      <w:tr w:rsidR="00B6064C" w14:paraId="1B40244A" w14:textId="77777777" w:rsidTr="00B6064C">
        <w:trPr>
          <w:trHeight w:val="454"/>
        </w:trPr>
        <w:tc>
          <w:tcPr>
            <w:tcW w:w="2405" w:type="dxa"/>
          </w:tcPr>
          <w:p w14:paraId="73FC8370" w14:textId="2C8F4C3C" w:rsidR="00B6064C" w:rsidRPr="00E636A0" w:rsidRDefault="00B6064C" w:rsidP="00B6064C">
            <w:pPr>
              <w:rPr>
                <w:rFonts w:cs="Calibri"/>
                <w:sz w:val="18"/>
                <w:szCs w:val="18"/>
              </w:rPr>
            </w:pPr>
          </w:p>
        </w:tc>
        <w:tc>
          <w:tcPr>
            <w:tcW w:w="6611" w:type="dxa"/>
            <w:tcBorders>
              <w:bottom w:val="single" w:sz="24" w:space="0" w:color="FFFFFF" w:themeColor="background1"/>
            </w:tcBorders>
            <w:shd w:val="clear" w:color="auto" w:fill="F2F2F2"/>
          </w:tcPr>
          <w:p w14:paraId="394B5D1E" w14:textId="6AD3969A" w:rsidR="00B6064C" w:rsidRPr="00E636A0" w:rsidRDefault="00000000" w:rsidP="00B6064C">
            <w:pPr>
              <w:spacing w:line="312" w:lineRule="auto"/>
              <w:rPr>
                <w:rFonts w:cs="Calibri"/>
                <w:sz w:val="18"/>
                <w:szCs w:val="18"/>
              </w:rPr>
            </w:pPr>
            <w:sdt>
              <w:sdtPr>
                <w:rPr>
                  <w:rFonts w:cs="Calibri"/>
                  <w:sz w:val="18"/>
                  <w:szCs w:val="18"/>
                </w:rPr>
                <w:id w:val="-1546062150"/>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Sell property to reduce overall mortgage balance of portfolio make a principal</w:t>
            </w:r>
          </w:p>
        </w:tc>
      </w:tr>
    </w:tbl>
    <w:p w14:paraId="75C6D992" w14:textId="77777777" w:rsidR="00B6064C" w:rsidRDefault="00B6064C" w:rsidP="00B6064C">
      <w:pPr>
        <w:pStyle w:val="BasicParagraph"/>
        <w:suppressAutoHyphens/>
        <w:spacing w:after="120" w:line="240" w:lineRule="auto"/>
        <w:rPr>
          <w:rFonts w:ascii="Calibri" w:hAnsi="Calibri" w:cs="Calibri"/>
          <w:b/>
          <w:bCs/>
          <w:color w:val="242F3A"/>
          <w:spacing w:val="7"/>
        </w:rPr>
      </w:pPr>
    </w:p>
    <w:p w14:paraId="6895B903" w14:textId="5E5AE1AE" w:rsidR="00B6064C" w:rsidRPr="00B6064C" w:rsidRDefault="00B6064C" w:rsidP="00B6064C">
      <w:pPr>
        <w:pStyle w:val="BasicParagraph"/>
        <w:suppressAutoHyphens/>
        <w:spacing w:after="240" w:line="240" w:lineRule="auto"/>
        <w:rPr>
          <w:rFonts w:ascii="Calibri" w:hAnsi="Calibri" w:cs="Calibri"/>
          <w:b/>
          <w:bCs/>
          <w:color w:val="242F3A"/>
          <w:spacing w:val="7"/>
          <w:sz w:val="20"/>
          <w:szCs w:val="20"/>
        </w:rPr>
      </w:pPr>
      <w:r w:rsidRPr="00B6064C">
        <w:rPr>
          <w:rFonts w:ascii="Calibri" w:hAnsi="Calibri" w:cs="Calibri"/>
          <w:b/>
          <w:bCs/>
          <w:color w:val="242F3A"/>
          <w:spacing w:val="7"/>
          <w:sz w:val="20"/>
          <w:szCs w:val="20"/>
        </w:rPr>
        <w:t>6. How will you manage an increase of 1-2% in profit rates?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2405"/>
        <w:gridCol w:w="6611"/>
      </w:tblGrid>
      <w:tr w:rsidR="00B6064C" w14:paraId="6E9BD250" w14:textId="77777777" w:rsidTr="00E636A0">
        <w:trPr>
          <w:trHeight w:val="454"/>
        </w:trPr>
        <w:tc>
          <w:tcPr>
            <w:tcW w:w="2405" w:type="dxa"/>
          </w:tcPr>
          <w:p w14:paraId="52E79569" w14:textId="77777777" w:rsidR="00B6064C" w:rsidRPr="00E636A0" w:rsidRDefault="00B6064C" w:rsidP="00E636A0">
            <w:pPr>
              <w:rPr>
                <w:rFonts w:cs="Calibri"/>
                <w:sz w:val="18"/>
                <w:szCs w:val="18"/>
              </w:rPr>
            </w:pPr>
            <w:r w:rsidRPr="00E636A0">
              <w:rPr>
                <w:rFonts w:cs="Calibri"/>
                <w:sz w:val="18"/>
                <w:szCs w:val="18"/>
              </w:rPr>
              <w:t>Please select</w:t>
            </w:r>
          </w:p>
        </w:tc>
        <w:tc>
          <w:tcPr>
            <w:tcW w:w="6611" w:type="dxa"/>
            <w:tcBorders>
              <w:bottom w:val="single" w:sz="24" w:space="0" w:color="FFFFFF" w:themeColor="background1"/>
            </w:tcBorders>
            <w:shd w:val="clear" w:color="auto" w:fill="F2F2F2"/>
          </w:tcPr>
          <w:p w14:paraId="195BB783" w14:textId="77777777" w:rsidR="00B6064C" w:rsidRPr="00E636A0" w:rsidRDefault="00000000" w:rsidP="00E636A0">
            <w:pPr>
              <w:spacing w:line="312" w:lineRule="auto"/>
              <w:rPr>
                <w:rFonts w:cs="Calibri"/>
                <w:b/>
                <w:bCs/>
                <w:sz w:val="18"/>
                <w:szCs w:val="18"/>
              </w:rPr>
            </w:pPr>
            <w:sdt>
              <w:sdtPr>
                <w:rPr>
                  <w:rFonts w:cs="Calibri"/>
                  <w:sz w:val="18"/>
                  <w:szCs w:val="18"/>
                </w:rPr>
                <w:id w:val="252169062"/>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Increase the rent</w:t>
            </w:r>
          </w:p>
        </w:tc>
      </w:tr>
      <w:tr w:rsidR="00B6064C" w14:paraId="66B9FA17" w14:textId="77777777" w:rsidTr="00E636A0">
        <w:trPr>
          <w:trHeight w:val="454"/>
        </w:trPr>
        <w:tc>
          <w:tcPr>
            <w:tcW w:w="2405" w:type="dxa"/>
          </w:tcPr>
          <w:p w14:paraId="6AE029F7" w14:textId="77777777" w:rsidR="00B6064C" w:rsidRPr="00E636A0" w:rsidRDefault="00B6064C" w:rsidP="00E636A0">
            <w:pPr>
              <w:rPr>
                <w:rFonts w:cs="Calibri"/>
                <w:sz w:val="18"/>
                <w:szCs w:val="18"/>
              </w:rPr>
            </w:pPr>
          </w:p>
        </w:tc>
        <w:tc>
          <w:tcPr>
            <w:tcW w:w="6611" w:type="dxa"/>
            <w:tcBorders>
              <w:top w:val="single" w:sz="24" w:space="0" w:color="FFFFFF" w:themeColor="background1"/>
              <w:bottom w:val="single" w:sz="24" w:space="0" w:color="FFFFFF" w:themeColor="background1"/>
            </w:tcBorders>
            <w:shd w:val="clear" w:color="auto" w:fill="F2F2F2"/>
          </w:tcPr>
          <w:p w14:paraId="34B6DFF1" w14:textId="77777777" w:rsidR="00B6064C" w:rsidRPr="00E636A0" w:rsidRDefault="00000000" w:rsidP="00E636A0">
            <w:pPr>
              <w:spacing w:line="312" w:lineRule="auto"/>
              <w:rPr>
                <w:rFonts w:cs="Calibri"/>
                <w:sz w:val="18"/>
                <w:szCs w:val="18"/>
              </w:rPr>
            </w:pPr>
            <w:sdt>
              <w:sdtPr>
                <w:rPr>
                  <w:rFonts w:cs="Calibri"/>
                  <w:sz w:val="18"/>
                  <w:szCs w:val="18"/>
                </w:rPr>
                <w:id w:val="1625971369"/>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Use the excess rent from portfolio to cover shortfall</w:t>
            </w:r>
          </w:p>
        </w:tc>
      </w:tr>
      <w:tr w:rsidR="00B6064C" w14:paraId="26A7FEBE" w14:textId="77777777" w:rsidTr="00E636A0">
        <w:trPr>
          <w:trHeight w:val="454"/>
        </w:trPr>
        <w:tc>
          <w:tcPr>
            <w:tcW w:w="2405" w:type="dxa"/>
          </w:tcPr>
          <w:p w14:paraId="07BC2085" w14:textId="77777777" w:rsidR="00B6064C" w:rsidRPr="00E636A0" w:rsidRDefault="00B6064C" w:rsidP="00E636A0">
            <w:pPr>
              <w:rPr>
                <w:rFonts w:cs="Calibri"/>
                <w:sz w:val="18"/>
                <w:szCs w:val="18"/>
              </w:rPr>
            </w:pPr>
          </w:p>
        </w:tc>
        <w:tc>
          <w:tcPr>
            <w:tcW w:w="6611" w:type="dxa"/>
            <w:tcBorders>
              <w:top w:val="single" w:sz="24" w:space="0" w:color="FFFFFF" w:themeColor="background1"/>
              <w:bottom w:val="single" w:sz="24" w:space="0" w:color="FFFFFF" w:themeColor="background1"/>
            </w:tcBorders>
            <w:shd w:val="clear" w:color="auto" w:fill="F2F2F2"/>
          </w:tcPr>
          <w:p w14:paraId="573851D3" w14:textId="308F7157" w:rsidR="00B6064C" w:rsidRPr="00E636A0" w:rsidRDefault="00000000" w:rsidP="00E636A0">
            <w:pPr>
              <w:spacing w:line="312" w:lineRule="auto"/>
              <w:rPr>
                <w:rFonts w:cs="Calibri"/>
                <w:sz w:val="18"/>
                <w:szCs w:val="18"/>
              </w:rPr>
            </w:pPr>
            <w:sdt>
              <w:sdtPr>
                <w:rPr>
                  <w:rFonts w:cs="Calibri"/>
                  <w:sz w:val="18"/>
                  <w:szCs w:val="18"/>
                </w:rPr>
                <w:id w:val="1641767667"/>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Sell property to reduce overall mortgage balance of portfolio</w:t>
            </w:r>
          </w:p>
        </w:tc>
      </w:tr>
      <w:tr w:rsidR="00B6064C" w14:paraId="290EBB65" w14:textId="77777777" w:rsidTr="00E636A0">
        <w:trPr>
          <w:trHeight w:val="454"/>
        </w:trPr>
        <w:tc>
          <w:tcPr>
            <w:tcW w:w="2405" w:type="dxa"/>
            <w:tcBorders>
              <w:bottom w:val="single" w:sz="8" w:space="0" w:color="FFFFFF" w:themeColor="background1"/>
            </w:tcBorders>
          </w:tcPr>
          <w:p w14:paraId="15E498DE" w14:textId="77777777" w:rsidR="00B6064C" w:rsidRPr="00E636A0" w:rsidRDefault="00B6064C" w:rsidP="00E636A0">
            <w:pPr>
              <w:rPr>
                <w:rFonts w:cs="Calibri"/>
                <w:sz w:val="18"/>
                <w:szCs w:val="18"/>
              </w:rPr>
            </w:pPr>
          </w:p>
        </w:tc>
        <w:tc>
          <w:tcPr>
            <w:tcW w:w="6611" w:type="dxa"/>
            <w:tcBorders>
              <w:top w:val="single" w:sz="24" w:space="0" w:color="FFFFFF" w:themeColor="background1"/>
              <w:bottom w:val="single" w:sz="24" w:space="0" w:color="FFFFFF" w:themeColor="background1"/>
            </w:tcBorders>
            <w:shd w:val="clear" w:color="auto" w:fill="F2F2F2"/>
          </w:tcPr>
          <w:p w14:paraId="7DC927F4" w14:textId="79BE52A2" w:rsidR="00B6064C" w:rsidRPr="00E636A0" w:rsidRDefault="00000000" w:rsidP="00E636A0">
            <w:pPr>
              <w:spacing w:line="312" w:lineRule="auto"/>
              <w:rPr>
                <w:rFonts w:cs="Calibri"/>
                <w:sz w:val="18"/>
                <w:szCs w:val="18"/>
              </w:rPr>
            </w:pPr>
            <w:sdt>
              <w:sdtPr>
                <w:rPr>
                  <w:rFonts w:cs="Calibri"/>
                  <w:sz w:val="18"/>
                  <w:szCs w:val="18"/>
                </w:rPr>
                <w:id w:val="1680234460"/>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Make a principal reduction</w:t>
            </w:r>
          </w:p>
        </w:tc>
      </w:tr>
      <w:tr w:rsidR="00B6064C" w14:paraId="6766E53B" w14:textId="77777777" w:rsidTr="00E636A0">
        <w:trPr>
          <w:trHeight w:val="454"/>
        </w:trPr>
        <w:tc>
          <w:tcPr>
            <w:tcW w:w="2405" w:type="dxa"/>
            <w:tcBorders>
              <w:top w:val="single" w:sz="8" w:space="0" w:color="FFFFFF" w:themeColor="background1"/>
              <w:bottom w:val="single" w:sz="8" w:space="0" w:color="FFFFFF" w:themeColor="background1"/>
            </w:tcBorders>
          </w:tcPr>
          <w:p w14:paraId="1B40306F" w14:textId="77777777" w:rsidR="00B6064C" w:rsidRPr="00E636A0" w:rsidRDefault="00B6064C" w:rsidP="00E636A0">
            <w:pPr>
              <w:rPr>
                <w:rFonts w:cs="Calibri"/>
                <w:sz w:val="18"/>
                <w:szCs w:val="18"/>
              </w:rPr>
            </w:pPr>
          </w:p>
        </w:tc>
        <w:tc>
          <w:tcPr>
            <w:tcW w:w="6611" w:type="dxa"/>
            <w:tcBorders>
              <w:top w:val="single" w:sz="24" w:space="0" w:color="FFFFFF" w:themeColor="background1"/>
              <w:bottom w:val="single" w:sz="24" w:space="0" w:color="FFFFFF" w:themeColor="background1"/>
            </w:tcBorders>
            <w:shd w:val="clear" w:color="auto" w:fill="F2F2F2"/>
          </w:tcPr>
          <w:p w14:paraId="088EBFF6" w14:textId="0EBCC6F7" w:rsidR="00B6064C" w:rsidRPr="00E636A0" w:rsidRDefault="00000000" w:rsidP="00E636A0">
            <w:pPr>
              <w:spacing w:line="312" w:lineRule="auto"/>
              <w:rPr>
                <w:rFonts w:cs="Calibri"/>
                <w:sz w:val="18"/>
                <w:szCs w:val="18"/>
              </w:rPr>
            </w:pPr>
            <w:sdt>
              <w:sdtPr>
                <w:rPr>
                  <w:rFonts w:cs="Calibri"/>
                  <w:sz w:val="18"/>
                  <w:szCs w:val="18"/>
                </w:rPr>
                <w:id w:val="-1510202086"/>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Refinance to a new provider</w:t>
            </w:r>
          </w:p>
        </w:tc>
      </w:tr>
      <w:tr w:rsidR="00B6064C" w14:paraId="6197A747" w14:textId="77777777" w:rsidTr="00E636A0">
        <w:trPr>
          <w:trHeight w:val="454"/>
        </w:trPr>
        <w:tc>
          <w:tcPr>
            <w:tcW w:w="2405" w:type="dxa"/>
            <w:tcBorders>
              <w:top w:val="single" w:sz="8" w:space="0" w:color="FFFFFF" w:themeColor="background1"/>
            </w:tcBorders>
          </w:tcPr>
          <w:p w14:paraId="7174F05B" w14:textId="77777777" w:rsidR="00B6064C" w:rsidRPr="00E636A0" w:rsidRDefault="00B6064C" w:rsidP="00E636A0">
            <w:pPr>
              <w:rPr>
                <w:rFonts w:cs="Calibri"/>
                <w:sz w:val="18"/>
                <w:szCs w:val="18"/>
              </w:rPr>
            </w:pPr>
          </w:p>
        </w:tc>
        <w:tc>
          <w:tcPr>
            <w:tcW w:w="6611" w:type="dxa"/>
            <w:tcBorders>
              <w:top w:val="single" w:sz="24" w:space="0" w:color="FFFFFF" w:themeColor="background1"/>
            </w:tcBorders>
            <w:shd w:val="clear" w:color="auto" w:fill="F2F2F2"/>
          </w:tcPr>
          <w:p w14:paraId="2E35D0CA" w14:textId="34B47E53" w:rsidR="00B6064C" w:rsidRPr="00E636A0" w:rsidRDefault="00000000" w:rsidP="00E636A0">
            <w:pPr>
              <w:spacing w:line="312" w:lineRule="auto"/>
              <w:rPr>
                <w:rFonts w:cs="Calibri"/>
                <w:sz w:val="18"/>
                <w:szCs w:val="18"/>
              </w:rPr>
            </w:pPr>
            <w:sdt>
              <w:sdtPr>
                <w:rPr>
                  <w:rFonts w:cs="Calibri"/>
                  <w:sz w:val="18"/>
                  <w:szCs w:val="18"/>
                </w:rPr>
                <w:id w:val="-1510209319"/>
                <w14:checkbox>
                  <w14:checked w14:val="0"/>
                  <w14:checkedState w14:val="2612" w14:font="MS Gothic"/>
                  <w14:uncheckedState w14:val="2610" w14:font="MS Gothic"/>
                </w14:checkbox>
              </w:sdtPr>
              <w:sdtContent>
                <w:r w:rsidR="00B6064C" w:rsidRPr="00E636A0">
                  <w:rPr>
                    <w:rFonts w:ascii="Segoe UI Symbol" w:eastAsia="MS Gothic" w:hAnsi="Segoe UI Symbol" w:cs="Segoe UI Symbol"/>
                    <w:sz w:val="18"/>
                    <w:szCs w:val="18"/>
                  </w:rPr>
                  <w:t>☐</w:t>
                </w:r>
              </w:sdtContent>
            </w:sdt>
            <w:r w:rsidR="00B6064C" w:rsidRPr="00E636A0">
              <w:rPr>
                <w:rFonts w:cs="Calibri"/>
                <w:sz w:val="18"/>
                <w:szCs w:val="18"/>
              </w:rPr>
              <w:t xml:space="preserve">  Utilise personal income generated</w:t>
            </w:r>
          </w:p>
        </w:tc>
      </w:tr>
    </w:tbl>
    <w:p w14:paraId="5BBE8430" w14:textId="77777777" w:rsidR="00B6064C" w:rsidRDefault="00B6064C" w:rsidP="00B6064C">
      <w:pPr>
        <w:pStyle w:val="BasicParagraph"/>
        <w:suppressAutoHyphens/>
        <w:spacing w:after="240" w:line="240" w:lineRule="auto"/>
        <w:rPr>
          <w:rFonts w:ascii="Calibri" w:hAnsi="Calibri" w:cs="Calibri"/>
          <w:b/>
          <w:bCs/>
          <w:color w:val="242F3A"/>
          <w:spacing w:val="7"/>
          <w:sz w:val="28"/>
          <w:szCs w:val="28"/>
        </w:rPr>
      </w:pPr>
    </w:p>
    <w:p w14:paraId="111C2E22" w14:textId="77777777" w:rsidR="00B6064C" w:rsidRDefault="00B6064C" w:rsidP="00B6064C">
      <w:pPr>
        <w:pStyle w:val="BasicParagraph"/>
        <w:suppressAutoHyphens/>
        <w:spacing w:after="240" w:line="240" w:lineRule="auto"/>
        <w:rPr>
          <w:rFonts w:ascii="Calibri" w:hAnsi="Calibri" w:cs="Calibri"/>
          <w:b/>
          <w:bCs/>
          <w:color w:val="242F3A"/>
          <w:spacing w:val="7"/>
          <w:sz w:val="28"/>
          <w:szCs w:val="28"/>
        </w:rPr>
      </w:pPr>
    </w:p>
    <w:p w14:paraId="6FA703A9" w14:textId="77777777" w:rsidR="00B6064C" w:rsidRDefault="00B6064C" w:rsidP="00B6064C">
      <w:pPr>
        <w:pStyle w:val="BasicParagraph"/>
        <w:suppressAutoHyphens/>
        <w:spacing w:after="240" w:line="240" w:lineRule="auto"/>
        <w:rPr>
          <w:rFonts w:ascii="Calibri" w:hAnsi="Calibri" w:cs="Calibri"/>
          <w:b/>
          <w:bCs/>
          <w:color w:val="242F3A"/>
          <w:spacing w:val="7"/>
          <w:sz w:val="28"/>
          <w:szCs w:val="28"/>
        </w:rPr>
      </w:pPr>
    </w:p>
    <w:p w14:paraId="14E3A15E" w14:textId="77777777" w:rsidR="00B6064C" w:rsidRDefault="00B6064C" w:rsidP="00B6064C">
      <w:pPr>
        <w:pStyle w:val="BasicParagraph"/>
        <w:suppressAutoHyphens/>
        <w:spacing w:after="240" w:line="240" w:lineRule="auto"/>
        <w:rPr>
          <w:rFonts w:ascii="Calibri" w:hAnsi="Calibri" w:cs="Calibri"/>
          <w:b/>
          <w:bCs/>
          <w:color w:val="242F3A"/>
          <w:spacing w:val="7"/>
          <w:sz w:val="28"/>
          <w:szCs w:val="28"/>
        </w:rPr>
      </w:pPr>
    </w:p>
    <w:p w14:paraId="1466ECED" w14:textId="77777777" w:rsidR="00BB1769" w:rsidRPr="00BB0182" w:rsidRDefault="00BB1769" w:rsidP="001437E4">
      <w:pPr>
        <w:spacing w:line="312" w:lineRule="auto"/>
        <w:rPr>
          <w:sz w:val="18"/>
          <w:szCs w:val="18"/>
        </w:rPr>
      </w:pPr>
    </w:p>
    <w:p w14:paraId="079ED46C" w14:textId="4DED3CBE" w:rsidR="006912E7" w:rsidRPr="00B6064C" w:rsidRDefault="006912E7" w:rsidP="00B6064C">
      <w:pPr>
        <w:spacing w:after="0"/>
      </w:pPr>
      <w:r>
        <w:br w:type="page"/>
      </w:r>
    </w:p>
    <w:p w14:paraId="3E4AAE3A" w14:textId="23598B26" w:rsidR="006912E7" w:rsidRPr="00B6064C" w:rsidRDefault="006912E7" w:rsidP="006912E7">
      <w:pPr>
        <w:spacing w:line="312" w:lineRule="auto"/>
        <w:ind w:right="851"/>
        <w:rPr>
          <w:rFonts w:cs="Calibri"/>
          <w:b/>
          <w:bCs/>
          <w:color w:val="000000" w:themeColor="text1"/>
          <w:spacing w:val="7"/>
          <w:sz w:val="24"/>
          <w:szCs w:val="24"/>
        </w:rPr>
      </w:pPr>
      <w:r w:rsidRPr="00B6064C">
        <w:rPr>
          <w:rFonts w:cs="Calibri"/>
          <w:b/>
          <w:bCs/>
          <w:color w:val="000000" w:themeColor="text1"/>
          <w:spacing w:val="7"/>
          <w:sz w:val="24"/>
          <w:szCs w:val="24"/>
        </w:rPr>
        <w:lastRenderedPageBreak/>
        <w:t>Privacy Notice</w:t>
      </w:r>
    </w:p>
    <w:p w14:paraId="745E0E9D" w14:textId="77777777" w:rsidR="006912E7" w:rsidRPr="00B6064C" w:rsidRDefault="006912E7" w:rsidP="006912E7">
      <w:pPr>
        <w:ind w:right="851"/>
        <w:rPr>
          <w:b/>
          <w:bCs/>
          <w:sz w:val="20"/>
          <w:szCs w:val="20"/>
        </w:rPr>
      </w:pPr>
      <w:r w:rsidRPr="00B6064C">
        <w:rPr>
          <w:b/>
          <w:bCs/>
          <w:sz w:val="20"/>
          <w:szCs w:val="20"/>
        </w:rPr>
        <w:t>Your personal data is collected by:</w:t>
      </w:r>
    </w:p>
    <w:p w14:paraId="57639691" w14:textId="77777777" w:rsidR="006912E7" w:rsidRPr="00E636A0" w:rsidRDefault="006912E7" w:rsidP="00E636A0">
      <w:pPr>
        <w:pStyle w:val="ListParagraph"/>
        <w:numPr>
          <w:ilvl w:val="0"/>
          <w:numId w:val="13"/>
        </w:numPr>
        <w:spacing w:line="280" w:lineRule="exact"/>
        <w:ind w:left="567" w:right="851"/>
        <w:rPr>
          <w:bCs/>
          <w:sz w:val="18"/>
          <w:szCs w:val="18"/>
        </w:rPr>
      </w:pPr>
      <w:r w:rsidRPr="00E636A0">
        <w:rPr>
          <w:b w:val="0"/>
          <w:bCs/>
          <w:sz w:val="18"/>
          <w:szCs w:val="18"/>
        </w:rPr>
        <w:t xml:space="preserve">Bank of London and The Middle East plc which is a company registered in England &amp; Wales with its company registered number as 05897786 and registered office address at 20 Churchill Place, Canary Wharf, London, E14 </w:t>
      </w:r>
      <w:proofErr w:type="gramStart"/>
      <w:r w:rsidRPr="00E636A0">
        <w:rPr>
          <w:b w:val="0"/>
          <w:bCs/>
          <w:sz w:val="18"/>
          <w:szCs w:val="18"/>
        </w:rPr>
        <w:t>5HJ;</w:t>
      </w:r>
      <w:proofErr w:type="gramEnd"/>
    </w:p>
    <w:p w14:paraId="22942A7E" w14:textId="73817117" w:rsidR="006912E7" w:rsidRPr="00E636A0" w:rsidRDefault="006912E7" w:rsidP="00E636A0">
      <w:pPr>
        <w:pStyle w:val="ListParagraph"/>
        <w:numPr>
          <w:ilvl w:val="0"/>
          <w:numId w:val="13"/>
        </w:numPr>
        <w:spacing w:line="280" w:lineRule="exact"/>
        <w:ind w:left="567" w:right="851"/>
        <w:rPr>
          <w:bCs/>
          <w:sz w:val="18"/>
          <w:szCs w:val="18"/>
        </w:rPr>
      </w:pPr>
      <w:r w:rsidRPr="00E636A0">
        <w:rPr>
          <w:b w:val="0"/>
          <w:bCs/>
          <w:sz w:val="18"/>
          <w:szCs w:val="18"/>
        </w:rPr>
        <w:t>Bank of London and The Middle East plc (DIFC Branch) which is a branch office registered in the Dubai International Financial Centre (the “DIFC”) with its DIFC registered number as 1317 and registered office address at Office 2904, Level 29, Al Fattan Currency House, DIFC, Dubai, UAE, PO Box 506557</w:t>
      </w:r>
    </w:p>
    <w:p w14:paraId="51F5811E" w14:textId="77777777" w:rsidR="006912E7" w:rsidRPr="00E636A0" w:rsidRDefault="006912E7" w:rsidP="00E636A0">
      <w:pPr>
        <w:pStyle w:val="ListParagraph"/>
        <w:spacing w:line="280" w:lineRule="exact"/>
        <w:ind w:right="851"/>
        <w:rPr>
          <w:bCs/>
          <w:sz w:val="18"/>
          <w:szCs w:val="18"/>
        </w:rPr>
      </w:pPr>
    </w:p>
    <w:p w14:paraId="292EFA3E" w14:textId="77777777" w:rsidR="006912E7" w:rsidRPr="00E636A0" w:rsidRDefault="006912E7" w:rsidP="00E636A0">
      <w:pPr>
        <w:spacing w:line="280" w:lineRule="exact"/>
        <w:ind w:right="851"/>
        <w:rPr>
          <w:sz w:val="18"/>
          <w:szCs w:val="18"/>
        </w:rPr>
      </w:pPr>
      <w:r w:rsidRPr="00E636A0">
        <w:rPr>
          <w:sz w:val="18"/>
          <w:szCs w:val="18"/>
        </w:rPr>
        <w:t xml:space="preserve">In the UK, Bank of London and The Middle East plc is authorised by the Prudential Regulation Authority and regulated by the Financial Conduct Authority and the Prudential Regulation Authority.  Bank of London and The Middle East plc </w:t>
      </w:r>
      <w:proofErr w:type="gramStart"/>
      <w:r w:rsidRPr="00E636A0">
        <w:rPr>
          <w:sz w:val="18"/>
          <w:szCs w:val="18"/>
        </w:rPr>
        <w:t>appears</w:t>
      </w:r>
      <w:proofErr w:type="gramEnd"/>
      <w:r w:rsidRPr="00E636A0">
        <w:rPr>
          <w:sz w:val="18"/>
          <w:szCs w:val="18"/>
        </w:rPr>
        <w:t xml:space="preserve"> on the FCA Register under firm reference number 464292. </w:t>
      </w:r>
    </w:p>
    <w:p w14:paraId="0A42E788" w14:textId="77777777" w:rsidR="006912E7" w:rsidRPr="006912E7" w:rsidRDefault="006912E7" w:rsidP="00E636A0">
      <w:pPr>
        <w:spacing w:line="280" w:lineRule="exact"/>
        <w:ind w:right="851"/>
        <w:rPr>
          <w:sz w:val="19"/>
          <w:szCs w:val="19"/>
        </w:rPr>
      </w:pPr>
      <w:r w:rsidRPr="00E636A0">
        <w:rPr>
          <w:sz w:val="18"/>
          <w:szCs w:val="18"/>
        </w:rPr>
        <w:t xml:space="preserve">In the DIFC, Bank of London and The Middle East plc is authorised by the DIFC and regulated by the Dubai Financial Services Authority. Bank of London and The Middle East </w:t>
      </w:r>
      <w:proofErr w:type="gramStart"/>
      <w:r w:rsidRPr="00E636A0">
        <w:rPr>
          <w:sz w:val="18"/>
          <w:szCs w:val="18"/>
        </w:rPr>
        <w:t>appears</w:t>
      </w:r>
      <w:proofErr w:type="gramEnd"/>
      <w:r w:rsidRPr="00E636A0">
        <w:rPr>
          <w:sz w:val="18"/>
          <w:szCs w:val="18"/>
        </w:rPr>
        <w:t xml:space="preserve"> on the DFSA Register under firm reference number F0003552.</w:t>
      </w:r>
      <w:r w:rsidRPr="006912E7">
        <w:rPr>
          <w:sz w:val="19"/>
          <w:szCs w:val="19"/>
        </w:rPr>
        <w:br/>
      </w:r>
    </w:p>
    <w:p w14:paraId="43B8F910" w14:textId="77777777" w:rsidR="006912E7" w:rsidRPr="006912E7" w:rsidRDefault="006912E7" w:rsidP="006912E7">
      <w:pPr>
        <w:ind w:right="851"/>
        <w:rPr>
          <w:b/>
          <w:bCs/>
          <w:sz w:val="24"/>
          <w:szCs w:val="24"/>
        </w:rPr>
      </w:pPr>
      <w:r w:rsidRPr="006912E7">
        <w:rPr>
          <w:b/>
          <w:bCs/>
          <w:sz w:val="24"/>
          <w:szCs w:val="24"/>
        </w:rPr>
        <w:t>Privacy Policy</w:t>
      </w:r>
    </w:p>
    <w:p w14:paraId="3E892CEA" w14:textId="2A37BE8B" w:rsidR="00F028A3" w:rsidRPr="00E636A0" w:rsidRDefault="006912E7" w:rsidP="006912E7">
      <w:pPr>
        <w:spacing w:line="312" w:lineRule="auto"/>
        <w:ind w:right="851"/>
        <w:rPr>
          <w:sz w:val="18"/>
          <w:szCs w:val="18"/>
        </w:rPr>
      </w:pPr>
      <w:r w:rsidRPr="00E636A0">
        <w:rPr>
          <w:sz w:val="18"/>
          <w:szCs w:val="18"/>
        </w:rPr>
        <w:t>Please refer to our Privacy Policy (</w:t>
      </w:r>
      <w:hyperlink r:id="rId12" w:history="1">
        <w:r w:rsidRPr="00E636A0">
          <w:rPr>
            <w:rStyle w:val="Hyperlink"/>
            <w:sz w:val="18"/>
            <w:szCs w:val="18"/>
          </w:rPr>
          <w:t>Nomo Bank | Privacy Notice</w:t>
        </w:r>
      </w:hyperlink>
      <w:r w:rsidRPr="00E636A0">
        <w:rPr>
          <w:sz w:val="18"/>
          <w:szCs w:val="18"/>
        </w:rPr>
        <w:t xml:space="preserve">) for full details on your </w:t>
      </w:r>
      <w:r w:rsidRPr="00E636A0">
        <w:rPr>
          <w:bCs/>
          <w:sz w:val="18"/>
          <w:szCs w:val="18"/>
        </w:rPr>
        <w:t>rights.</w:t>
      </w:r>
    </w:p>
    <w:sectPr w:rsidR="00F028A3" w:rsidRPr="00E636A0" w:rsidSect="00BB0182">
      <w:headerReference w:type="default" r:id="rId13"/>
      <w:footerReference w:type="default" r:id="rId14"/>
      <w:headerReference w:type="first" r:id="rId15"/>
      <w:footerReference w:type="first" r:id="rId16"/>
      <w:pgSz w:w="11906" w:h="16838"/>
      <w:pgMar w:top="782" w:right="543"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310FA" w14:textId="77777777" w:rsidR="00FA6848" w:rsidRDefault="00FA6848" w:rsidP="00676F57">
      <w:pPr>
        <w:spacing w:after="0"/>
      </w:pPr>
      <w:r>
        <w:separator/>
      </w:r>
    </w:p>
  </w:endnote>
  <w:endnote w:type="continuationSeparator" w:id="0">
    <w:p w14:paraId="0FDC3603" w14:textId="77777777" w:rsidR="00FA6848" w:rsidRDefault="00FA6848" w:rsidP="00676F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roxima Nova">
    <w:panose1 w:val="020B0604020202020204"/>
    <w:charset w:val="00"/>
    <w:family w:val="auto"/>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80E6" w14:textId="529C6B64" w:rsidR="00AB0223" w:rsidRDefault="00AB0223" w:rsidP="00AB0223">
    <w:pPr>
      <w:pStyle w:val="BODY"/>
      <w:spacing w:after="170" w:line="276" w:lineRule="auto"/>
      <w:ind w:left="-851"/>
      <w:rPr>
        <w:rFonts w:ascii="Gill Sans" w:hAnsi="Gill Sans" w:cs="Gill Sans"/>
        <w:b/>
        <w:bCs/>
        <w:color w:val="242F3A"/>
        <w:sz w:val="14"/>
        <w:szCs w:val="14"/>
      </w:rPr>
    </w:pPr>
    <w:r>
      <w:rPr>
        <w:rFonts w:ascii="Gill Sans" w:hAnsi="Gill Sans" w:cs="Gill Sans"/>
        <w:b/>
        <w:bCs/>
        <w:noProof/>
        <w:color w:val="242F3A"/>
        <w:sz w:val="14"/>
        <w:szCs w:val="14"/>
      </w:rPr>
      <w:drawing>
        <wp:inline distT="0" distB="0" distL="0" distR="0" wp14:anchorId="69B74B79" wp14:editId="27807088">
          <wp:extent cx="1275939" cy="234667"/>
          <wp:effectExtent l="0" t="0" r="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2921" cy="261700"/>
                  </a:xfrm>
                  <a:prstGeom prst="rect">
                    <a:avLst/>
                  </a:prstGeom>
                </pic:spPr>
              </pic:pic>
            </a:graphicData>
          </a:graphic>
        </wp:inline>
      </w:drawing>
    </w:r>
    <w:r>
      <w:rPr>
        <w:rFonts w:ascii="Gill Sans" w:hAnsi="Gill Sans" w:cs="Gill Sans"/>
        <w:b/>
        <w:bCs/>
        <w:color w:val="242F3A"/>
        <w:sz w:val="14"/>
        <w:szCs w:val="14"/>
      </w:rPr>
      <w:t xml:space="preserve"> </w:t>
    </w:r>
  </w:p>
  <w:p w14:paraId="1D9085B3" w14:textId="77777777" w:rsidR="00AB0223" w:rsidRPr="00AB0223" w:rsidRDefault="00AB0223" w:rsidP="00AB0223">
    <w:pPr>
      <w:pStyle w:val="BODY"/>
      <w:spacing w:after="170" w:line="276" w:lineRule="auto"/>
      <w:ind w:left="-851"/>
      <w:rPr>
        <w:rFonts w:ascii="Calibri" w:hAnsi="Calibri" w:cs="Calibri"/>
        <w:color w:val="242F3A"/>
        <w:sz w:val="14"/>
        <w:szCs w:val="14"/>
      </w:rPr>
    </w:pPr>
    <w:r w:rsidRPr="00AB0223">
      <w:rPr>
        <w:rFonts w:ascii="Calibri" w:hAnsi="Calibri" w:cs="Calibri"/>
        <w:b/>
        <w:bCs/>
        <w:color w:val="242F3A"/>
        <w:sz w:val="14"/>
        <w:szCs w:val="14"/>
      </w:rPr>
      <w:t xml:space="preserve">Private and confidential. T&amp;Cs apply. </w:t>
    </w:r>
    <w:r w:rsidRPr="00AB0223">
      <w:rPr>
        <w:rFonts w:ascii="Calibri" w:hAnsi="Calibri" w:cs="Calibri"/>
        <w:color w:val="242F3A"/>
        <w:sz w:val="14"/>
        <w:szCs w:val="14"/>
      </w:rPr>
      <w:t xml:space="preserve">Nomo accounts are not currently available to UK residents. Your property may be at risk if you do not keep up with payments. Properties in England and Wales only. Nomo by Bank of London and The Middle East plc (“BLME”) is a trading name of BLME. BLME is registered in England and Wales (no. 05897786), authorised by the Prudential Regulation Authority and regulated by the Financial Conduct Authority and the Prudential Regulation Authority. BLME’s Financial Services Register number is 464292 and registered office is at 20 Churchill Place, Canary Wharf, London E14 5HJ, United Kingdom. </w:t>
    </w:r>
  </w:p>
  <w:p w14:paraId="36870698" w14:textId="7C060AA4" w:rsidR="00676F57" w:rsidRPr="00AB0223" w:rsidRDefault="00AB0223" w:rsidP="00AB0223">
    <w:pPr>
      <w:pStyle w:val="Footer"/>
      <w:ind w:firstLine="2880"/>
      <w:jc w:val="right"/>
      <w:rPr>
        <w:rFonts w:cs="Calibri"/>
        <w:color w:val="000000" w:themeColor="text1"/>
        <w:sz w:val="14"/>
        <w:szCs w:val="14"/>
      </w:rPr>
    </w:pPr>
    <w:r w:rsidRPr="00AB0223">
      <w:rPr>
        <w:rFonts w:cs="Calibri"/>
        <w:b/>
        <w:bCs/>
        <w:color w:val="000000" w:themeColor="text1"/>
        <w:sz w:val="14"/>
        <w:szCs w:val="14"/>
      </w:rPr>
      <w:t xml:space="preserve">Page </w:t>
    </w:r>
    <w:r w:rsidRPr="00AB0223">
      <w:rPr>
        <w:rFonts w:cs="Calibri"/>
        <w:b/>
        <w:bCs/>
        <w:color w:val="000000" w:themeColor="text1"/>
        <w:sz w:val="14"/>
        <w:szCs w:val="14"/>
      </w:rPr>
      <w:fldChar w:fldCharType="begin"/>
    </w:r>
    <w:r w:rsidRPr="00AB0223">
      <w:rPr>
        <w:rFonts w:cs="Calibri"/>
        <w:b/>
        <w:bCs/>
        <w:color w:val="000000" w:themeColor="text1"/>
        <w:sz w:val="14"/>
        <w:szCs w:val="14"/>
      </w:rPr>
      <w:instrText xml:space="preserve"> PAGE </w:instrText>
    </w:r>
    <w:r w:rsidRPr="00AB0223">
      <w:rPr>
        <w:rFonts w:cs="Calibri"/>
        <w:b/>
        <w:bCs/>
        <w:color w:val="000000" w:themeColor="text1"/>
        <w:sz w:val="14"/>
        <w:szCs w:val="14"/>
      </w:rPr>
      <w:fldChar w:fldCharType="separate"/>
    </w:r>
    <w:r>
      <w:rPr>
        <w:rFonts w:cs="Calibri"/>
        <w:b/>
        <w:bCs/>
        <w:color w:val="000000" w:themeColor="text1"/>
        <w:sz w:val="14"/>
        <w:szCs w:val="14"/>
      </w:rPr>
      <w:t>1</w:t>
    </w:r>
    <w:r w:rsidRPr="00AB0223">
      <w:rPr>
        <w:rFonts w:cs="Calibri"/>
        <w:b/>
        <w:bCs/>
        <w:color w:val="000000" w:themeColor="text1"/>
        <w:sz w:val="14"/>
        <w:szCs w:val="14"/>
      </w:rPr>
      <w:fldChar w:fldCharType="end"/>
    </w:r>
    <w:r w:rsidRPr="00AB0223">
      <w:rPr>
        <w:rFonts w:cs="Calibri"/>
        <w:color w:val="000000" w:themeColor="text1"/>
        <w:sz w:val="14"/>
        <w:szCs w:val="14"/>
      </w:rPr>
      <w:t xml:space="preserve"> of </w:t>
    </w:r>
    <w:r w:rsidRPr="00AB0223">
      <w:rPr>
        <w:rFonts w:cs="Calibri"/>
        <w:color w:val="000000" w:themeColor="text1"/>
        <w:sz w:val="14"/>
        <w:szCs w:val="14"/>
      </w:rPr>
      <w:fldChar w:fldCharType="begin"/>
    </w:r>
    <w:r w:rsidRPr="00AB0223">
      <w:rPr>
        <w:rFonts w:cs="Calibri"/>
        <w:color w:val="000000" w:themeColor="text1"/>
        <w:sz w:val="14"/>
        <w:szCs w:val="14"/>
      </w:rPr>
      <w:instrText xml:space="preserve"> NUMPAGES  </w:instrText>
    </w:r>
    <w:r w:rsidRPr="00AB0223">
      <w:rPr>
        <w:rFonts w:cs="Calibri"/>
        <w:color w:val="000000" w:themeColor="text1"/>
        <w:sz w:val="14"/>
        <w:szCs w:val="14"/>
      </w:rPr>
      <w:fldChar w:fldCharType="separate"/>
    </w:r>
    <w:r>
      <w:rPr>
        <w:rFonts w:cs="Calibri"/>
        <w:color w:val="000000" w:themeColor="text1"/>
        <w:sz w:val="14"/>
        <w:szCs w:val="14"/>
      </w:rPr>
      <w:t>5</w:t>
    </w:r>
    <w:r w:rsidRPr="00AB0223">
      <w:rPr>
        <w:rFonts w:cs="Calibri"/>
        <w:color w:val="000000" w:themeColor="tex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4255" w14:textId="187F35A6" w:rsidR="00AB0223" w:rsidRPr="00AB0223" w:rsidRDefault="00AB0223" w:rsidP="00AB0223">
    <w:pPr>
      <w:pStyle w:val="BODY"/>
      <w:spacing w:after="170" w:line="276" w:lineRule="auto"/>
      <w:ind w:left="-851"/>
      <w:rPr>
        <w:rFonts w:ascii="Calibri" w:hAnsi="Calibri" w:cs="Calibri"/>
        <w:color w:val="242F3A"/>
        <w:sz w:val="14"/>
        <w:szCs w:val="14"/>
      </w:rPr>
    </w:pPr>
    <w:r w:rsidRPr="00AB0223">
      <w:rPr>
        <w:rFonts w:ascii="Calibri" w:hAnsi="Calibri" w:cs="Calibri"/>
        <w:b/>
        <w:bCs/>
        <w:color w:val="242F3A"/>
        <w:sz w:val="14"/>
        <w:szCs w:val="14"/>
      </w:rPr>
      <w:t xml:space="preserve">Private and confidential. T&amp;Cs apply. </w:t>
    </w:r>
    <w:r w:rsidRPr="00AB0223">
      <w:rPr>
        <w:rFonts w:ascii="Calibri" w:hAnsi="Calibri" w:cs="Calibri"/>
        <w:color w:val="242F3A"/>
        <w:sz w:val="14"/>
        <w:szCs w:val="14"/>
      </w:rPr>
      <w:t xml:space="preserve">Nomo accounts are not currently available to UK residents. Your property may be at risk if you do not keep up with payments. Properties in England and Wales only. Nomo by Bank of London and The Middle East plc (“BLME”) is a trading name of BLME. BLME is registered in England and Wales (no. 05897786), authorised by the Prudential Regulation Authority and regulated by the Financial Conduct Authority and the Prudential Regulation Authority. BLME’s Financial Services Register number is 464292 and registered office is at 20 Churchill Place, Canary Wharf, London E14 5HJ, United Kingdom. </w:t>
    </w:r>
  </w:p>
  <w:p w14:paraId="0D508286" w14:textId="71740A71" w:rsidR="00676F57" w:rsidRPr="00AB0223" w:rsidRDefault="00AB0223" w:rsidP="00AB0223">
    <w:pPr>
      <w:pStyle w:val="Footer"/>
      <w:ind w:firstLine="2880"/>
      <w:jc w:val="right"/>
      <w:rPr>
        <w:rFonts w:cs="Calibri"/>
        <w:color w:val="000000" w:themeColor="text1"/>
        <w:sz w:val="14"/>
        <w:szCs w:val="14"/>
      </w:rPr>
    </w:pPr>
    <w:r w:rsidRPr="00AB0223">
      <w:rPr>
        <w:rFonts w:cs="Calibri"/>
        <w:b/>
        <w:bCs/>
        <w:color w:val="000000" w:themeColor="text1"/>
        <w:sz w:val="14"/>
        <w:szCs w:val="14"/>
      </w:rPr>
      <w:t xml:space="preserve">Page </w:t>
    </w:r>
    <w:r w:rsidRPr="00AB0223">
      <w:rPr>
        <w:rFonts w:cs="Calibri"/>
        <w:b/>
        <w:bCs/>
        <w:color w:val="000000" w:themeColor="text1"/>
        <w:sz w:val="14"/>
        <w:szCs w:val="14"/>
      </w:rPr>
      <w:fldChar w:fldCharType="begin"/>
    </w:r>
    <w:r w:rsidRPr="00AB0223">
      <w:rPr>
        <w:rFonts w:cs="Calibri"/>
        <w:b/>
        <w:bCs/>
        <w:color w:val="000000" w:themeColor="text1"/>
        <w:sz w:val="14"/>
        <w:szCs w:val="14"/>
      </w:rPr>
      <w:instrText xml:space="preserve"> PAGE </w:instrText>
    </w:r>
    <w:r w:rsidRPr="00AB0223">
      <w:rPr>
        <w:rFonts w:cs="Calibri"/>
        <w:b/>
        <w:bCs/>
        <w:color w:val="000000" w:themeColor="text1"/>
        <w:sz w:val="14"/>
        <w:szCs w:val="14"/>
      </w:rPr>
      <w:fldChar w:fldCharType="separate"/>
    </w:r>
    <w:r w:rsidRPr="00AB0223">
      <w:rPr>
        <w:rFonts w:cs="Calibri"/>
        <w:b/>
        <w:bCs/>
        <w:color w:val="000000" w:themeColor="text1"/>
        <w:sz w:val="14"/>
        <w:szCs w:val="14"/>
      </w:rPr>
      <w:t>2</w:t>
    </w:r>
    <w:r w:rsidRPr="00AB0223">
      <w:rPr>
        <w:rFonts w:cs="Calibri"/>
        <w:b/>
        <w:bCs/>
        <w:color w:val="000000" w:themeColor="text1"/>
        <w:sz w:val="14"/>
        <w:szCs w:val="14"/>
      </w:rPr>
      <w:fldChar w:fldCharType="end"/>
    </w:r>
    <w:r w:rsidRPr="00AB0223">
      <w:rPr>
        <w:rFonts w:cs="Calibri"/>
        <w:color w:val="000000" w:themeColor="text1"/>
        <w:sz w:val="14"/>
        <w:szCs w:val="14"/>
      </w:rPr>
      <w:t xml:space="preserve"> of </w:t>
    </w:r>
    <w:r w:rsidRPr="00AB0223">
      <w:rPr>
        <w:rFonts w:cs="Calibri"/>
        <w:color w:val="000000" w:themeColor="text1"/>
        <w:sz w:val="14"/>
        <w:szCs w:val="14"/>
      </w:rPr>
      <w:fldChar w:fldCharType="begin"/>
    </w:r>
    <w:r w:rsidRPr="00AB0223">
      <w:rPr>
        <w:rFonts w:cs="Calibri"/>
        <w:color w:val="000000" w:themeColor="text1"/>
        <w:sz w:val="14"/>
        <w:szCs w:val="14"/>
      </w:rPr>
      <w:instrText xml:space="preserve"> NUMPAGES  </w:instrText>
    </w:r>
    <w:r w:rsidRPr="00AB0223">
      <w:rPr>
        <w:rFonts w:cs="Calibri"/>
        <w:color w:val="000000" w:themeColor="text1"/>
        <w:sz w:val="14"/>
        <w:szCs w:val="14"/>
      </w:rPr>
      <w:fldChar w:fldCharType="separate"/>
    </w:r>
    <w:r w:rsidRPr="00AB0223">
      <w:rPr>
        <w:rFonts w:cs="Calibri"/>
        <w:color w:val="000000" w:themeColor="text1"/>
        <w:sz w:val="14"/>
        <w:szCs w:val="14"/>
      </w:rPr>
      <w:t>5</w:t>
    </w:r>
    <w:r w:rsidRPr="00AB0223">
      <w:rPr>
        <w:rFonts w:cs="Calibri"/>
        <w:color w:val="000000" w:themeColor="text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0026" w14:textId="77777777" w:rsidR="00FA6848" w:rsidRDefault="00FA6848" w:rsidP="00676F57">
      <w:pPr>
        <w:spacing w:after="0"/>
      </w:pPr>
      <w:r>
        <w:separator/>
      </w:r>
    </w:p>
  </w:footnote>
  <w:footnote w:type="continuationSeparator" w:id="0">
    <w:p w14:paraId="6A8DAB5F" w14:textId="77777777" w:rsidR="00FA6848" w:rsidRDefault="00FA6848" w:rsidP="00676F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A529" w14:textId="66809461" w:rsidR="00F028A3" w:rsidRDefault="00F028A3" w:rsidP="00F028A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1582" w14:textId="259CD161" w:rsidR="00676F57" w:rsidRDefault="00676F57" w:rsidP="00F028A3">
    <w:pPr>
      <w:pStyle w:val="Header"/>
      <w:jc w:val="right"/>
    </w:pPr>
  </w:p>
  <w:p w14:paraId="144EF060" w14:textId="77777777" w:rsidR="00F028A3" w:rsidRDefault="00F028A3" w:rsidP="00F028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E2E17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B966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087213E"/>
    <w:multiLevelType w:val="hybridMultilevel"/>
    <w:tmpl w:val="4F0E4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D2424"/>
    <w:multiLevelType w:val="hybridMultilevel"/>
    <w:tmpl w:val="5C5A6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B3C93"/>
    <w:multiLevelType w:val="hybridMultilevel"/>
    <w:tmpl w:val="0CC6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342C7"/>
    <w:multiLevelType w:val="hybridMultilevel"/>
    <w:tmpl w:val="2134397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50644DF"/>
    <w:multiLevelType w:val="hybridMultilevel"/>
    <w:tmpl w:val="C1963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1E7316"/>
    <w:multiLevelType w:val="hybridMultilevel"/>
    <w:tmpl w:val="8416DD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57741A"/>
    <w:multiLevelType w:val="hybridMultilevel"/>
    <w:tmpl w:val="A55AF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856549"/>
    <w:multiLevelType w:val="hybridMultilevel"/>
    <w:tmpl w:val="CC72AE88"/>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7F31B00"/>
    <w:multiLevelType w:val="hybridMultilevel"/>
    <w:tmpl w:val="F3DE1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533361"/>
    <w:multiLevelType w:val="hybridMultilevel"/>
    <w:tmpl w:val="94DAF478"/>
    <w:lvl w:ilvl="0" w:tplc="CA1653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DD54C30"/>
    <w:multiLevelType w:val="hybridMultilevel"/>
    <w:tmpl w:val="249A7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CE424A"/>
    <w:multiLevelType w:val="hybridMultilevel"/>
    <w:tmpl w:val="78B6439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865BD2"/>
    <w:multiLevelType w:val="hybridMultilevel"/>
    <w:tmpl w:val="A73AF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A58F9"/>
    <w:multiLevelType w:val="hybridMultilevel"/>
    <w:tmpl w:val="1F881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82420675">
    <w:abstractNumId w:val="15"/>
  </w:num>
  <w:num w:numId="2" w16cid:durableId="256793052">
    <w:abstractNumId w:val="2"/>
  </w:num>
  <w:num w:numId="3" w16cid:durableId="877159332">
    <w:abstractNumId w:val="11"/>
  </w:num>
  <w:num w:numId="4" w16cid:durableId="1445232197">
    <w:abstractNumId w:val="10"/>
  </w:num>
  <w:num w:numId="5" w16cid:durableId="929432448">
    <w:abstractNumId w:val="12"/>
  </w:num>
  <w:num w:numId="6" w16cid:durableId="1814324145">
    <w:abstractNumId w:val="0"/>
  </w:num>
  <w:num w:numId="7" w16cid:durableId="1432748777">
    <w:abstractNumId w:val="1"/>
  </w:num>
  <w:num w:numId="8" w16cid:durableId="2076051094">
    <w:abstractNumId w:val="9"/>
  </w:num>
  <w:num w:numId="9" w16cid:durableId="1613901768">
    <w:abstractNumId w:val="6"/>
  </w:num>
  <w:num w:numId="10" w16cid:durableId="1409155756">
    <w:abstractNumId w:val="13"/>
  </w:num>
  <w:num w:numId="11" w16cid:durableId="572278363">
    <w:abstractNumId w:val="8"/>
  </w:num>
  <w:num w:numId="12" w16cid:durableId="1503160983">
    <w:abstractNumId w:val="14"/>
  </w:num>
  <w:num w:numId="13" w16cid:durableId="11539200">
    <w:abstractNumId w:val="3"/>
  </w:num>
  <w:num w:numId="14" w16cid:durableId="2141341548">
    <w:abstractNumId w:val="5"/>
  </w:num>
  <w:num w:numId="15" w16cid:durableId="454447731">
    <w:abstractNumId w:val="4"/>
  </w:num>
  <w:num w:numId="16" w16cid:durableId="1589462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8EB"/>
    <w:rsid w:val="00004E04"/>
    <w:rsid w:val="00005B0D"/>
    <w:rsid w:val="0002310B"/>
    <w:rsid w:val="00031AC1"/>
    <w:rsid w:val="00035741"/>
    <w:rsid w:val="00077A9E"/>
    <w:rsid w:val="0008447E"/>
    <w:rsid w:val="000E1C42"/>
    <w:rsid w:val="000E31CB"/>
    <w:rsid w:val="00122C35"/>
    <w:rsid w:val="001437E4"/>
    <w:rsid w:val="00216AA1"/>
    <w:rsid w:val="0026498F"/>
    <w:rsid w:val="002F3F06"/>
    <w:rsid w:val="00327282"/>
    <w:rsid w:val="00347E0A"/>
    <w:rsid w:val="00351C99"/>
    <w:rsid w:val="00375658"/>
    <w:rsid w:val="00375CCB"/>
    <w:rsid w:val="00382509"/>
    <w:rsid w:val="00385763"/>
    <w:rsid w:val="003B3E65"/>
    <w:rsid w:val="003E01AB"/>
    <w:rsid w:val="00411959"/>
    <w:rsid w:val="00411AA1"/>
    <w:rsid w:val="0041362E"/>
    <w:rsid w:val="0042021B"/>
    <w:rsid w:val="00421AA1"/>
    <w:rsid w:val="00426B27"/>
    <w:rsid w:val="0047650E"/>
    <w:rsid w:val="00485D51"/>
    <w:rsid w:val="004908DF"/>
    <w:rsid w:val="004953A8"/>
    <w:rsid w:val="00497E62"/>
    <w:rsid w:val="004B3C33"/>
    <w:rsid w:val="00586309"/>
    <w:rsid w:val="005C0040"/>
    <w:rsid w:val="00606169"/>
    <w:rsid w:val="00666873"/>
    <w:rsid w:val="0067189A"/>
    <w:rsid w:val="00676F57"/>
    <w:rsid w:val="006912E7"/>
    <w:rsid w:val="006945DA"/>
    <w:rsid w:val="006A0119"/>
    <w:rsid w:val="006C5DFA"/>
    <w:rsid w:val="00730B08"/>
    <w:rsid w:val="00733470"/>
    <w:rsid w:val="007837B7"/>
    <w:rsid w:val="007F6B10"/>
    <w:rsid w:val="008B2138"/>
    <w:rsid w:val="008E26F8"/>
    <w:rsid w:val="008F1D95"/>
    <w:rsid w:val="008F4EA4"/>
    <w:rsid w:val="00900054"/>
    <w:rsid w:val="00906287"/>
    <w:rsid w:val="00932F0E"/>
    <w:rsid w:val="009B3C4F"/>
    <w:rsid w:val="009B6721"/>
    <w:rsid w:val="00A41E77"/>
    <w:rsid w:val="00A60247"/>
    <w:rsid w:val="00A63C3D"/>
    <w:rsid w:val="00AB0223"/>
    <w:rsid w:val="00AD22A6"/>
    <w:rsid w:val="00AD3E10"/>
    <w:rsid w:val="00AF6F29"/>
    <w:rsid w:val="00B006B2"/>
    <w:rsid w:val="00B26C81"/>
    <w:rsid w:val="00B36C07"/>
    <w:rsid w:val="00B4472E"/>
    <w:rsid w:val="00B6064C"/>
    <w:rsid w:val="00B87BCD"/>
    <w:rsid w:val="00B91156"/>
    <w:rsid w:val="00B95C4F"/>
    <w:rsid w:val="00BA18DB"/>
    <w:rsid w:val="00BB0182"/>
    <w:rsid w:val="00BB1769"/>
    <w:rsid w:val="00BD5424"/>
    <w:rsid w:val="00BE51C0"/>
    <w:rsid w:val="00BF2E0C"/>
    <w:rsid w:val="00C33432"/>
    <w:rsid w:val="00C66C45"/>
    <w:rsid w:val="00CB6DEA"/>
    <w:rsid w:val="00CC0AFE"/>
    <w:rsid w:val="00CD048B"/>
    <w:rsid w:val="00D424FE"/>
    <w:rsid w:val="00D54337"/>
    <w:rsid w:val="00D5702B"/>
    <w:rsid w:val="00D66D72"/>
    <w:rsid w:val="00D936AE"/>
    <w:rsid w:val="00DC2CEC"/>
    <w:rsid w:val="00DD08EB"/>
    <w:rsid w:val="00DD60F6"/>
    <w:rsid w:val="00DE2479"/>
    <w:rsid w:val="00E06126"/>
    <w:rsid w:val="00E232C8"/>
    <w:rsid w:val="00E516D5"/>
    <w:rsid w:val="00E636A0"/>
    <w:rsid w:val="00E76F8F"/>
    <w:rsid w:val="00E81F85"/>
    <w:rsid w:val="00E82CF2"/>
    <w:rsid w:val="00EB0654"/>
    <w:rsid w:val="00EC5F79"/>
    <w:rsid w:val="00EE243F"/>
    <w:rsid w:val="00EF4E07"/>
    <w:rsid w:val="00F028A3"/>
    <w:rsid w:val="00F14EB6"/>
    <w:rsid w:val="00F36BDF"/>
    <w:rsid w:val="00F57A8B"/>
    <w:rsid w:val="00F933CC"/>
    <w:rsid w:val="00FA6848"/>
    <w:rsid w:val="00FB3421"/>
    <w:rsid w:val="00FC57AB"/>
    <w:rsid w:val="00FF5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245A5"/>
  <w15:chartTrackingRefBased/>
  <w15:docId w15:val="{210C73E8-2ED9-4CC9-8534-1E7E566C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LME Text"/>
    <w:qFormat/>
    <w:rsid w:val="00497E62"/>
    <w:pPr>
      <w:spacing w:after="120"/>
    </w:pPr>
    <w:rPr>
      <w:sz w:val="22"/>
      <w:szCs w:val="22"/>
      <w:lang w:eastAsia="en-US"/>
    </w:rPr>
  </w:style>
  <w:style w:type="paragraph" w:styleId="Heading1">
    <w:name w:val="heading 1"/>
    <w:aliases w:val="BLME Document Title"/>
    <w:basedOn w:val="Normal"/>
    <w:next w:val="Normal"/>
    <w:link w:val="Heading1Char"/>
    <w:uiPriority w:val="9"/>
    <w:qFormat/>
    <w:rsid w:val="00AD3E10"/>
    <w:pPr>
      <w:keepNext/>
      <w:keepLines/>
      <w:spacing w:before="120"/>
      <w:outlineLvl w:val="0"/>
    </w:pPr>
    <w:rPr>
      <w:rFonts w:ascii="Gill Sans MT" w:eastAsia="Times New Roman" w:hAnsi="Gill Sans MT"/>
      <w:bCs/>
      <w:color w:val="004F6E"/>
      <w:sz w:val="28"/>
      <w:szCs w:val="28"/>
    </w:rPr>
  </w:style>
  <w:style w:type="paragraph" w:styleId="Heading2">
    <w:name w:val="heading 2"/>
    <w:aliases w:val="BLME Subtitle"/>
    <w:basedOn w:val="Normal"/>
    <w:next w:val="Normal"/>
    <w:link w:val="Heading2Char"/>
    <w:uiPriority w:val="9"/>
    <w:unhideWhenUsed/>
    <w:qFormat/>
    <w:rsid w:val="00497E62"/>
    <w:pPr>
      <w:keepNext/>
      <w:keepLines/>
      <w:spacing w:before="120" w:after="60"/>
      <w:outlineLvl w:val="1"/>
    </w:pPr>
    <w:rPr>
      <w:rFonts w:ascii="Calibri Light" w:eastAsia="Times New Roman" w:hAnsi="Calibri Light"/>
      <w:b/>
      <w:bCs/>
      <w:color w:val="8F164F"/>
      <w:szCs w:val="26"/>
      <w:u w:val="single"/>
    </w:rPr>
  </w:style>
  <w:style w:type="paragraph" w:styleId="Heading3">
    <w:name w:val="heading 3"/>
    <w:aliases w:val="BLME Subtitle 2"/>
    <w:basedOn w:val="Normal"/>
    <w:next w:val="Normal"/>
    <w:link w:val="Heading3Char"/>
    <w:uiPriority w:val="9"/>
    <w:unhideWhenUsed/>
    <w:qFormat/>
    <w:rsid w:val="00497E62"/>
    <w:pPr>
      <w:keepNext/>
      <w:keepLines/>
      <w:spacing w:before="120"/>
      <w:ind w:left="720"/>
      <w:outlineLvl w:val="2"/>
    </w:pPr>
    <w:rPr>
      <w:rFonts w:ascii="Calibri Light" w:eastAsia="Times New Roman" w:hAnsi="Calibri Light"/>
      <w:b/>
      <w:bCs/>
      <w:color w:val="004F6E"/>
      <w:u w:val="single"/>
    </w:rPr>
  </w:style>
  <w:style w:type="paragraph" w:styleId="Heading4">
    <w:name w:val="heading 4"/>
    <w:aliases w:val="BLME Subtitle 3"/>
    <w:basedOn w:val="Normal"/>
    <w:next w:val="Normal"/>
    <w:link w:val="Heading4Char"/>
    <w:uiPriority w:val="9"/>
    <w:unhideWhenUsed/>
    <w:qFormat/>
    <w:rsid w:val="00F028A3"/>
    <w:pPr>
      <w:keepNext/>
      <w:keepLines/>
      <w:spacing w:before="120" w:after="0"/>
      <w:ind w:left="720"/>
      <w:outlineLvl w:val="3"/>
    </w:pPr>
    <w:rPr>
      <w:rFonts w:ascii="Calibri Light" w:eastAsia="Times New Roman" w:hAnsi="Calibri Light"/>
      <w:b/>
      <w:bCs/>
      <w:iCs/>
      <w:color w:val="004F6E"/>
      <w:spacing w:val="6"/>
    </w:rPr>
  </w:style>
  <w:style w:type="paragraph" w:styleId="Heading5">
    <w:name w:val="heading 5"/>
    <w:basedOn w:val="Normal"/>
    <w:next w:val="Normal"/>
    <w:link w:val="Heading5Char"/>
    <w:uiPriority w:val="9"/>
    <w:semiHidden/>
    <w:unhideWhenUsed/>
    <w:qFormat/>
    <w:rsid w:val="00BA18DB"/>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F57"/>
    <w:pPr>
      <w:tabs>
        <w:tab w:val="center" w:pos="4513"/>
        <w:tab w:val="right" w:pos="9026"/>
      </w:tabs>
      <w:spacing w:after="0"/>
    </w:pPr>
  </w:style>
  <w:style w:type="character" w:customStyle="1" w:styleId="HeaderChar">
    <w:name w:val="Header Char"/>
    <w:basedOn w:val="DefaultParagraphFont"/>
    <w:link w:val="Header"/>
    <w:uiPriority w:val="99"/>
    <w:rsid w:val="00676F57"/>
  </w:style>
  <w:style w:type="paragraph" w:styleId="Footer">
    <w:name w:val="footer"/>
    <w:basedOn w:val="Normal"/>
    <w:link w:val="FooterChar"/>
    <w:uiPriority w:val="99"/>
    <w:unhideWhenUsed/>
    <w:rsid w:val="00676F57"/>
    <w:pPr>
      <w:tabs>
        <w:tab w:val="center" w:pos="4513"/>
        <w:tab w:val="right" w:pos="9026"/>
      </w:tabs>
      <w:spacing w:after="0"/>
    </w:pPr>
  </w:style>
  <w:style w:type="character" w:customStyle="1" w:styleId="FooterChar">
    <w:name w:val="Footer Char"/>
    <w:basedOn w:val="DefaultParagraphFont"/>
    <w:link w:val="Footer"/>
    <w:uiPriority w:val="99"/>
    <w:rsid w:val="00676F57"/>
  </w:style>
  <w:style w:type="table" w:styleId="TableGrid">
    <w:name w:val="Table Grid"/>
    <w:basedOn w:val="TableNormal"/>
    <w:uiPriority w:val="59"/>
    <w:rsid w:val="0067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437E4"/>
    <w:rPr>
      <w:color w:val="82538F"/>
      <w:u w:val="single"/>
    </w:rPr>
  </w:style>
  <w:style w:type="paragraph" w:styleId="BalloonText">
    <w:name w:val="Balloon Text"/>
    <w:basedOn w:val="Normal"/>
    <w:link w:val="BalloonTextChar"/>
    <w:uiPriority w:val="99"/>
    <w:semiHidden/>
    <w:unhideWhenUsed/>
    <w:rsid w:val="00A63C3D"/>
    <w:pPr>
      <w:spacing w:after="0"/>
    </w:pPr>
    <w:rPr>
      <w:rFonts w:ascii="Tahoma" w:hAnsi="Tahoma" w:cs="Tahoma"/>
      <w:sz w:val="16"/>
      <w:szCs w:val="16"/>
    </w:rPr>
  </w:style>
  <w:style w:type="character" w:customStyle="1" w:styleId="BalloonTextChar">
    <w:name w:val="Balloon Text Char"/>
    <w:link w:val="BalloonText"/>
    <w:uiPriority w:val="99"/>
    <w:semiHidden/>
    <w:rsid w:val="00A63C3D"/>
    <w:rPr>
      <w:rFonts w:ascii="Tahoma" w:hAnsi="Tahoma" w:cs="Tahoma"/>
      <w:sz w:val="16"/>
      <w:szCs w:val="16"/>
    </w:rPr>
  </w:style>
  <w:style w:type="character" w:customStyle="1" w:styleId="Heading1Char">
    <w:name w:val="Heading 1 Char"/>
    <w:aliases w:val="BLME Document Title Char"/>
    <w:link w:val="Heading1"/>
    <w:uiPriority w:val="9"/>
    <w:rsid w:val="00AD3E10"/>
    <w:rPr>
      <w:rFonts w:ascii="Gill Sans MT" w:eastAsia="Times New Roman" w:hAnsi="Gill Sans MT"/>
      <w:bCs/>
      <w:color w:val="004F6E"/>
      <w:sz w:val="28"/>
      <w:szCs w:val="28"/>
      <w:lang w:eastAsia="en-US"/>
    </w:rPr>
  </w:style>
  <w:style w:type="character" w:customStyle="1" w:styleId="Heading2Char">
    <w:name w:val="Heading 2 Char"/>
    <w:aliases w:val="BLME Subtitle Char"/>
    <w:link w:val="Heading2"/>
    <w:uiPriority w:val="9"/>
    <w:rsid w:val="00497E62"/>
    <w:rPr>
      <w:rFonts w:ascii="Calibri Light" w:eastAsia="Times New Roman" w:hAnsi="Calibri Light" w:cs="Times New Roman"/>
      <w:b/>
      <w:bCs/>
      <w:color w:val="8F164F"/>
      <w:szCs w:val="26"/>
      <w:u w:val="single"/>
    </w:rPr>
  </w:style>
  <w:style w:type="paragraph" w:styleId="Title">
    <w:name w:val="Title"/>
    <w:aliases w:val="Section Title"/>
    <w:basedOn w:val="Normal"/>
    <w:next w:val="Normal"/>
    <w:link w:val="TitleChar"/>
    <w:uiPriority w:val="10"/>
    <w:qFormat/>
    <w:rsid w:val="00A63C3D"/>
    <w:pPr>
      <w:pBdr>
        <w:bottom w:val="single" w:sz="8" w:space="4" w:color="677FA2"/>
      </w:pBdr>
      <w:spacing w:before="60" w:after="60"/>
      <w:contextualSpacing/>
    </w:pPr>
    <w:rPr>
      <w:rFonts w:eastAsia="Times New Roman"/>
      <w:b/>
      <w:color w:val="004F6E"/>
      <w:spacing w:val="5"/>
      <w:kern w:val="28"/>
      <w:szCs w:val="52"/>
    </w:rPr>
  </w:style>
  <w:style w:type="character" w:customStyle="1" w:styleId="TitleChar">
    <w:name w:val="Title Char"/>
    <w:aliases w:val="Section Title Char"/>
    <w:link w:val="Title"/>
    <w:uiPriority w:val="10"/>
    <w:rsid w:val="00A63C3D"/>
    <w:rPr>
      <w:rFonts w:eastAsia="Times New Roman" w:cs="Times New Roman"/>
      <w:b/>
      <w:color w:val="004F6E"/>
      <w:spacing w:val="5"/>
      <w:kern w:val="28"/>
      <w:szCs w:val="52"/>
    </w:rPr>
  </w:style>
  <w:style w:type="paragraph" w:styleId="BodyText">
    <w:name w:val="Body Text"/>
    <w:basedOn w:val="Normal"/>
    <w:link w:val="BodyTextChar"/>
    <w:semiHidden/>
    <w:rsid w:val="00005B0D"/>
    <w:pPr>
      <w:spacing w:after="220" w:line="180" w:lineRule="atLeast"/>
      <w:ind w:left="835"/>
      <w:jc w:val="both"/>
    </w:pPr>
    <w:rPr>
      <w:rFonts w:ascii="Arial" w:eastAsia="Times New Roman" w:hAnsi="Arial"/>
      <w:spacing w:val="-5"/>
      <w:sz w:val="20"/>
      <w:szCs w:val="20"/>
    </w:rPr>
  </w:style>
  <w:style w:type="character" w:customStyle="1" w:styleId="BodyTextChar">
    <w:name w:val="Body Text Char"/>
    <w:link w:val="BodyText"/>
    <w:semiHidden/>
    <w:rsid w:val="00005B0D"/>
    <w:rPr>
      <w:rFonts w:ascii="Arial" w:eastAsia="Times New Roman" w:hAnsi="Arial" w:cs="Times New Roman"/>
      <w:spacing w:val="-5"/>
      <w:sz w:val="20"/>
      <w:szCs w:val="20"/>
    </w:rPr>
  </w:style>
  <w:style w:type="paragraph" w:customStyle="1" w:styleId="DocumentLabel">
    <w:name w:val="Document Label"/>
    <w:basedOn w:val="Normal"/>
    <w:next w:val="Normal"/>
    <w:rsid w:val="00005B0D"/>
    <w:pPr>
      <w:keepNext/>
      <w:keepLines/>
      <w:spacing w:before="400" w:line="240" w:lineRule="atLeast"/>
    </w:pPr>
    <w:rPr>
      <w:rFonts w:ascii="Arial Black" w:eastAsia="Times New Roman" w:hAnsi="Arial Black"/>
      <w:spacing w:val="-5"/>
      <w:kern w:val="28"/>
      <w:sz w:val="96"/>
      <w:szCs w:val="20"/>
    </w:rPr>
  </w:style>
  <w:style w:type="paragraph" w:styleId="MessageHeader">
    <w:name w:val="Message Header"/>
    <w:basedOn w:val="BodyText"/>
    <w:link w:val="MessageHeaderChar"/>
    <w:semiHidden/>
    <w:rsid w:val="00005B0D"/>
    <w:pPr>
      <w:keepLines/>
      <w:spacing w:after="120"/>
      <w:ind w:left="1555" w:hanging="720"/>
      <w:jc w:val="left"/>
    </w:pPr>
  </w:style>
  <w:style w:type="character" w:customStyle="1" w:styleId="MessageHeaderChar">
    <w:name w:val="Message Header Char"/>
    <w:link w:val="MessageHeader"/>
    <w:semiHidden/>
    <w:rsid w:val="00005B0D"/>
    <w:rPr>
      <w:rFonts w:ascii="Arial" w:eastAsia="Times New Roman" w:hAnsi="Arial" w:cs="Times New Roman"/>
      <w:spacing w:val="-5"/>
      <w:sz w:val="20"/>
      <w:szCs w:val="20"/>
    </w:rPr>
  </w:style>
  <w:style w:type="paragraph" w:customStyle="1" w:styleId="MessageHeaderFirst">
    <w:name w:val="Message Header First"/>
    <w:basedOn w:val="MessageHeader"/>
    <w:next w:val="MessageHeader"/>
    <w:rsid w:val="00005B0D"/>
    <w:pPr>
      <w:spacing w:before="220"/>
    </w:pPr>
  </w:style>
  <w:style w:type="character" w:customStyle="1" w:styleId="MessageHeaderLabel">
    <w:name w:val="Message Header Label"/>
    <w:rsid w:val="00005B0D"/>
    <w:rPr>
      <w:rFonts w:ascii="Arial Black" w:hAnsi="Arial Black"/>
      <w:spacing w:val="-10"/>
      <w:sz w:val="18"/>
    </w:rPr>
  </w:style>
  <w:style w:type="paragraph" w:customStyle="1" w:styleId="MessageHeaderLast">
    <w:name w:val="Message Header Last"/>
    <w:basedOn w:val="MessageHeader"/>
    <w:next w:val="BodyText"/>
    <w:rsid w:val="00005B0D"/>
    <w:pPr>
      <w:pBdr>
        <w:bottom w:val="single" w:sz="6" w:space="15" w:color="auto"/>
      </w:pBdr>
      <w:spacing w:after="320"/>
    </w:pPr>
  </w:style>
  <w:style w:type="character" w:customStyle="1" w:styleId="Heading3Char">
    <w:name w:val="Heading 3 Char"/>
    <w:aliases w:val="BLME Subtitle 2 Char"/>
    <w:link w:val="Heading3"/>
    <w:uiPriority w:val="9"/>
    <w:rsid w:val="00497E62"/>
    <w:rPr>
      <w:rFonts w:ascii="Calibri Light" w:eastAsia="Times New Roman" w:hAnsi="Calibri Light" w:cs="Times New Roman"/>
      <w:b/>
      <w:bCs/>
      <w:color w:val="004F6E"/>
      <w:u w:val="single"/>
    </w:rPr>
  </w:style>
  <w:style w:type="character" w:customStyle="1" w:styleId="Heading4Char">
    <w:name w:val="Heading 4 Char"/>
    <w:aliases w:val="BLME Subtitle 3 Char"/>
    <w:link w:val="Heading4"/>
    <w:uiPriority w:val="9"/>
    <w:rsid w:val="00F028A3"/>
    <w:rPr>
      <w:rFonts w:ascii="Calibri Light" w:eastAsia="Times New Roman" w:hAnsi="Calibri Light" w:cs="Times New Roman"/>
      <w:b/>
      <w:bCs/>
      <w:iCs/>
      <w:color w:val="004F6E"/>
      <w:spacing w:val="6"/>
    </w:rPr>
  </w:style>
  <w:style w:type="paragraph" w:styleId="Quote">
    <w:name w:val="Quote"/>
    <w:basedOn w:val="Normal"/>
    <w:next w:val="Normal"/>
    <w:link w:val="QuoteChar"/>
    <w:uiPriority w:val="29"/>
    <w:qFormat/>
    <w:rsid w:val="00F028A3"/>
    <w:pPr>
      <w:spacing w:after="0"/>
    </w:pPr>
    <w:rPr>
      <w:i/>
      <w:iCs/>
      <w:color w:val="004F6E"/>
    </w:rPr>
  </w:style>
  <w:style w:type="character" w:customStyle="1" w:styleId="QuoteChar">
    <w:name w:val="Quote Char"/>
    <w:link w:val="Quote"/>
    <w:uiPriority w:val="29"/>
    <w:rsid w:val="00F028A3"/>
    <w:rPr>
      <w:i/>
      <w:iCs/>
      <w:color w:val="004F6E"/>
    </w:rPr>
  </w:style>
  <w:style w:type="character" w:styleId="SubtleReference">
    <w:name w:val="Subtle Reference"/>
    <w:uiPriority w:val="31"/>
    <w:rsid w:val="00F028A3"/>
    <w:rPr>
      <w:smallCaps/>
      <w:color w:val="8F164F"/>
      <w:u w:val="single"/>
    </w:rPr>
  </w:style>
  <w:style w:type="paragraph" w:styleId="ListParagraph">
    <w:name w:val="List Paragraph"/>
    <w:basedOn w:val="Normal"/>
    <w:uiPriority w:val="34"/>
    <w:qFormat/>
    <w:rsid w:val="00F028A3"/>
    <w:pPr>
      <w:spacing w:after="0"/>
      <w:ind w:left="720"/>
      <w:contextualSpacing/>
    </w:pPr>
    <w:rPr>
      <w:b/>
    </w:rPr>
  </w:style>
  <w:style w:type="character" w:customStyle="1" w:styleId="Heading5Char">
    <w:name w:val="Heading 5 Char"/>
    <w:link w:val="Heading5"/>
    <w:uiPriority w:val="9"/>
    <w:semiHidden/>
    <w:rsid w:val="00BA18DB"/>
    <w:rPr>
      <w:rFonts w:ascii="Calibri" w:eastAsia="Times New Roman" w:hAnsi="Calibri" w:cs="Times New Roman"/>
      <w:b/>
      <w:bCs/>
      <w:i/>
      <w:iCs/>
      <w:sz w:val="26"/>
      <w:szCs w:val="26"/>
      <w:lang w:eastAsia="en-US"/>
    </w:rPr>
  </w:style>
  <w:style w:type="character" w:styleId="PlaceholderText">
    <w:name w:val="Placeholder Text"/>
    <w:basedOn w:val="DefaultParagraphFont"/>
    <w:uiPriority w:val="99"/>
    <w:semiHidden/>
    <w:rsid w:val="00B95C4F"/>
    <w:rPr>
      <w:color w:val="666666"/>
    </w:rPr>
  </w:style>
  <w:style w:type="character" w:styleId="CommentReference">
    <w:name w:val="annotation reference"/>
    <w:basedOn w:val="DefaultParagraphFont"/>
    <w:uiPriority w:val="99"/>
    <w:semiHidden/>
    <w:unhideWhenUsed/>
    <w:rsid w:val="00031AC1"/>
    <w:rPr>
      <w:sz w:val="16"/>
      <w:szCs w:val="16"/>
    </w:rPr>
  </w:style>
  <w:style w:type="paragraph" w:styleId="CommentText">
    <w:name w:val="annotation text"/>
    <w:basedOn w:val="Normal"/>
    <w:link w:val="CommentTextChar"/>
    <w:uiPriority w:val="99"/>
    <w:unhideWhenUsed/>
    <w:rsid w:val="00031AC1"/>
    <w:rPr>
      <w:sz w:val="20"/>
      <w:szCs w:val="20"/>
    </w:rPr>
  </w:style>
  <w:style w:type="character" w:customStyle="1" w:styleId="CommentTextChar">
    <w:name w:val="Comment Text Char"/>
    <w:basedOn w:val="DefaultParagraphFont"/>
    <w:link w:val="CommentText"/>
    <w:uiPriority w:val="99"/>
    <w:rsid w:val="00031AC1"/>
    <w:rPr>
      <w:lang w:eastAsia="en-US"/>
    </w:rPr>
  </w:style>
  <w:style w:type="paragraph" w:styleId="CommentSubject">
    <w:name w:val="annotation subject"/>
    <w:basedOn w:val="CommentText"/>
    <w:next w:val="CommentText"/>
    <w:link w:val="CommentSubjectChar"/>
    <w:uiPriority w:val="99"/>
    <w:semiHidden/>
    <w:unhideWhenUsed/>
    <w:rsid w:val="00031AC1"/>
    <w:rPr>
      <w:b/>
      <w:bCs/>
    </w:rPr>
  </w:style>
  <w:style w:type="character" w:customStyle="1" w:styleId="CommentSubjectChar">
    <w:name w:val="Comment Subject Char"/>
    <w:basedOn w:val="CommentTextChar"/>
    <w:link w:val="CommentSubject"/>
    <w:uiPriority w:val="99"/>
    <w:semiHidden/>
    <w:rsid w:val="00031AC1"/>
    <w:rPr>
      <w:b/>
      <w:bCs/>
      <w:lang w:eastAsia="en-US"/>
    </w:rPr>
  </w:style>
  <w:style w:type="paragraph" w:styleId="Revision">
    <w:name w:val="Revision"/>
    <w:hidden/>
    <w:uiPriority w:val="99"/>
    <w:semiHidden/>
    <w:rsid w:val="00FF55AE"/>
    <w:rPr>
      <w:sz w:val="22"/>
      <w:szCs w:val="22"/>
      <w:lang w:eastAsia="en-US"/>
    </w:rPr>
  </w:style>
  <w:style w:type="character" w:styleId="UnresolvedMention">
    <w:name w:val="Unresolved Mention"/>
    <w:basedOn w:val="DefaultParagraphFont"/>
    <w:uiPriority w:val="99"/>
    <w:semiHidden/>
    <w:unhideWhenUsed/>
    <w:rsid w:val="00E81F85"/>
    <w:rPr>
      <w:color w:val="605E5C"/>
      <w:shd w:val="clear" w:color="auto" w:fill="E1DFDD"/>
    </w:rPr>
  </w:style>
  <w:style w:type="character" w:styleId="FollowedHyperlink">
    <w:name w:val="FollowedHyperlink"/>
    <w:basedOn w:val="DefaultParagraphFont"/>
    <w:uiPriority w:val="99"/>
    <w:semiHidden/>
    <w:unhideWhenUsed/>
    <w:rsid w:val="00E81F85"/>
    <w:rPr>
      <w:color w:val="96607D" w:themeColor="followedHyperlink"/>
      <w:u w:val="single"/>
    </w:rPr>
  </w:style>
  <w:style w:type="paragraph" w:customStyle="1" w:styleId="BODY">
    <w:name w:val="BODY"/>
    <w:basedOn w:val="Normal"/>
    <w:uiPriority w:val="99"/>
    <w:rsid w:val="00AB0223"/>
    <w:pPr>
      <w:suppressAutoHyphens/>
      <w:autoSpaceDE w:val="0"/>
      <w:autoSpaceDN w:val="0"/>
      <w:adjustRightInd w:val="0"/>
      <w:spacing w:after="227" w:line="280" w:lineRule="atLeast"/>
      <w:textAlignment w:val="center"/>
    </w:pPr>
    <w:rPr>
      <w:rFonts w:ascii="Proxima Nova" w:hAnsi="Proxima Nova" w:cs="Proxima Nova"/>
      <w:color w:val="000000"/>
      <w:sz w:val="20"/>
      <w:szCs w:val="20"/>
      <w:lang w:eastAsia="en-GB"/>
    </w:rPr>
  </w:style>
  <w:style w:type="paragraph" w:customStyle="1" w:styleId="BasicParagraph">
    <w:name w:val="[Basic Paragraph]"/>
    <w:basedOn w:val="Normal"/>
    <w:uiPriority w:val="99"/>
    <w:rsid w:val="00666873"/>
    <w:pPr>
      <w:autoSpaceDE w:val="0"/>
      <w:autoSpaceDN w:val="0"/>
      <w:adjustRightInd w:val="0"/>
      <w:spacing w:after="0" w:line="288" w:lineRule="auto"/>
      <w:textAlignment w:val="center"/>
    </w:pPr>
    <w:rPr>
      <w:rFonts w:ascii="Minion Pro" w:hAnsi="Minion Pro" w:cs="Minion Pro"/>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01580">
      <w:bodyDiv w:val="1"/>
      <w:marLeft w:val="0"/>
      <w:marRight w:val="0"/>
      <w:marTop w:val="0"/>
      <w:marBottom w:val="0"/>
      <w:divBdr>
        <w:top w:val="none" w:sz="0" w:space="0" w:color="auto"/>
        <w:left w:val="none" w:sz="0" w:space="0" w:color="auto"/>
        <w:bottom w:val="none" w:sz="0" w:space="0" w:color="auto"/>
        <w:right w:val="none" w:sz="0" w:space="0" w:color="auto"/>
      </w:divBdr>
    </w:div>
    <w:div w:id="689986729">
      <w:bodyDiv w:val="1"/>
      <w:marLeft w:val="0"/>
      <w:marRight w:val="0"/>
      <w:marTop w:val="0"/>
      <w:marBottom w:val="0"/>
      <w:divBdr>
        <w:top w:val="none" w:sz="0" w:space="0" w:color="auto"/>
        <w:left w:val="none" w:sz="0" w:space="0" w:color="auto"/>
        <w:bottom w:val="none" w:sz="0" w:space="0" w:color="auto"/>
        <w:right w:val="none" w:sz="0" w:space="0" w:color="auto"/>
      </w:divBdr>
    </w:div>
    <w:div w:id="100423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mobank.com/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LMETeamSitesDocument" ma:contentTypeID="0x010100F3D5CEC47CA35B46B2E3C62CBE2B1E2E007E29221A92A24C48BF8BA490FEE36A5E" ma:contentTypeVersion="23" ma:contentTypeDescription="" ma:contentTypeScope="" ma:versionID="b0581f394db1a54407379140f0a9fe79">
  <xsd:schema xmlns:xsd="http://www.w3.org/2001/XMLSchema" xmlns:xs="http://www.w3.org/2001/XMLSchema" xmlns:p="http://schemas.microsoft.com/office/2006/metadata/properties" xmlns:ns2="15207af5-30d1-4151-8115-e29d06e3b711" xmlns:ns3="15207AF5-30D1-4151-8115-E29D06E3B711" xmlns:ns4="63d6da70-7064-4180-a144-f51e9b4288e6" xmlns:ns5="013a14a7-b747-4fc1-8599-c0525c20d7e6" targetNamespace="http://schemas.microsoft.com/office/2006/metadata/properties" ma:root="true" ma:fieldsID="7806d99aed72a76da7028b743f3cf4f0" ns2:_="" ns3:_="" ns4:_="" ns5:_="">
    <xsd:import namespace="15207af5-30d1-4151-8115-e29d06e3b711"/>
    <xsd:import namespace="15207AF5-30D1-4151-8115-E29D06E3B711"/>
    <xsd:import namespace="63d6da70-7064-4180-a144-f51e9b4288e6"/>
    <xsd:import namespace="013a14a7-b747-4fc1-8599-c0525c20d7e6"/>
    <xsd:element name="properties">
      <xsd:complexType>
        <xsd:sequence>
          <xsd:element name="documentManagement">
            <xsd:complexType>
              <xsd:all>
                <xsd:element ref="ns3:PromoteTeamAnnouncement" minOccurs="0"/>
                <xsd:element ref="ns5:Owner" minOccurs="0"/>
                <xsd:element ref="ns5:Last_x0020_reviewed" minOccurs="0"/>
                <xsd:element ref="ns5:Next_x0020_review" minOccurs="0"/>
                <xsd:element ref="ns4:_dlc_DocIdUrl" minOccurs="0"/>
                <xsd:element ref="ns4:_dlc_DocIdPersistId" minOccurs="0"/>
                <xsd:element ref="ns4:TaxCatchAll" minOccurs="0"/>
                <xsd:element ref="ns4:TaxCatchAllLabel" minOccurs="0"/>
                <xsd:element ref="ns4:DepartmentLookup" minOccurs="0"/>
                <xsd:element ref="ns2:o5686a4500044f849d5bfd77dd060c49" minOccurs="0"/>
                <xsd:element ref="ns4:p4b25c77728242e1a0e7c716bd4d0cc6" minOccurs="0"/>
                <xsd:element ref="ns5:p0e0ab8c882549aa94f9cdb915d03eda" minOccurs="0"/>
                <xsd:element ref="ns4:_dlc_DocId" minOccurs="0"/>
                <xsd:element ref="ns4:LastReviewDate" minOccurs="0"/>
                <xsd:element ref="ns4:ApprovalNeeded" minOccurs="0"/>
                <xsd:element ref="ns4:Review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07af5-30d1-4151-8115-e29d06e3b711" elementFormDefault="qualified">
    <xsd:import namespace="http://schemas.microsoft.com/office/2006/documentManagement/types"/>
    <xsd:import namespace="http://schemas.microsoft.com/office/infopath/2007/PartnerControls"/>
    <xsd:element name="o5686a4500044f849d5bfd77dd060c49" ma:index="15" nillable="true" ma:taxonomy="true" ma:internalName="o5686a4500044f849d5bfd77dd060c49" ma:taxonomyFieldName="Department0" ma:displayName="Departments applies to" ma:default="" ma:fieldId="{85686a45-0004-4f84-9d5b-fd77dd060c49}" ma:taxonomyMulti="true" ma:sspId="cf2a4626-fd28-4a1a-8748-7d179129b8f3"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207AF5-30D1-4151-8115-E29D06E3B711" elementFormDefault="qualified">
    <xsd:import namespace="http://schemas.microsoft.com/office/2006/documentManagement/types"/>
    <xsd:import namespace="http://schemas.microsoft.com/office/infopath/2007/PartnerControls"/>
    <xsd:element name="PromoteTeamAnnouncement" ma:index="3" nillable="true" ma:displayName="Promote" ma:default="No" ma:description="Promote this item on the main SharePoint Home page as New?&#10;(Do not tick unless you want everybody in BLME to receive notice of this document)" ma:hidden="true" ma:internalName="PromoteTeamAnnouncem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d6da70-7064-4180-a144-f51e9b4288e6"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b1175d14-130a-4523-916f-f69290d6baee}" ma:internalName="TaxCatchAll" ma:showField="CatchAllData" ma:web="63d6da70-7064-4180-a144-f51e9b4288e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b1175d14-130a-4523-916f-f69290d6baee}" ma:internalName="TaxCatchAllLabel" ma:readOnly="true" ma:showField="CatchAllDataLabel" ma:web="63d6da70-7064-4180-a144-f51e9b4288e6">
      <xsd:complexType>
        <xsd:complexContent>
          <xsd:extension base="dms:MultiChoiceLookup">
            <xsd:sequence>
              <xsd:element name="Value" type="dms:Lookup" maxOccurs="unbounded" minOccurs="0" nillable="true"/>
            </xsd:sequence>
          </xsd:extension>
        </xsd:complexContent>
      </xsd:complexType>
    </xsd:element>
    <xsd:element name="DepartmentLookup" ma:index="14" nillable="true" ma:displayName="DepartmentLookup" ma:description="List of BLME Departments" ma:hidden="true" ma:list="{1e5de665-45c3-48ad-8eb5-ddface957fcf}" ma:internalName="DepartmentLookup" ma:readOnly="false" ma:showField="Title" ma:web="63d6da70-7064-4180-a144-f51e9b4288e6">
      <xsd:simpleType>
        <xsd:restriction base="dms:Lookup"/>
      </xsd:simpleType>
    </xsd:element>
    <xsd:element name="p4b25c77728242e1a0e7c716bd4d0cc6" ma:index="16" nillable="true" ma:taxonomy="true" ma:internalName="p4b25c77728242e1a0e7c716bd4d0cc6" ma:taxonomyFieldName="DocumentCategory" ma:displayName="Document Category" ma:default="" ma:fieldId="{94b25c77-7282-42e1-a0e7-c716bd4d0cc6}" ma:sspId="cf2a4626-fd28-4a1a-8748-7d179129b8f3" ma:termSetId="9fed1f9f-9e25-4966-beae-829af0b5891d"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LastReviewDate" ma:index="24" nillable="true" ma:displayName="Last Review Date" ma:description="Date the document was last reviewed" ma:format="DateOnly" ma:internalName="LastReviewDate">
      <xsd:simpleType>
        <xsd:restriction base="dms:DateTime"/>
      </xsd:simpleType>
    </xsd:element>
    <xsd:element name="ApprovalNeeded" ma:index="25" nillable="true" ma:displayName="ApprovalNeeded" ma:default="Yes" ma:description="Documents in this list are subject to BLME approval process" ma:internalName="ApprovalNeeded">
      <xsd:simpleType>
        <xsd:restriction base="dms:Text">
          <xsd:maxLength value="255"/>
        </xsd:restriction>
      </xsd:simpleType>
    </xsd:element>
    <xsd:element name="ReviewComment" ma:index="26" nillable="true" ma:displayName="Review Comment" ma:internalName="Review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3a14a7-b747-4fc1-8599-c0525c20d7e6" elementFormDefault="qualified">
    <xsd:import namespace="http://schemas.microsoft.com/office/2006/documentManagement/types"/>
    <xsd:import namespace="http://schemas.microsoft.com/office/infopath/2007/PartnerControls"/>
    <xsd:element name="Owner" ma:index="5" nillable="true" ma:displayName="Owner" ma:description="Head of the Author Department (e.g. Finance = Chris Pow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ed" ma:index="7" nillable="true" ma:displayName="Last reviewed" ma:format="DateOnly" ma:internalName="Last_x0020_reviewed">
      <xsd:simpleType>
        <xsd:restriction base="dms:DateTime"/>
      </xsd:simpleType>
    </xsd:element>
    <xsd:element name="Next_x0020_review" ma:index="8" nillable="true" ma:displayName="Next review" ma:format="DateOnly" ma:internalName="Next_x0020_review">
      <xsd:simpleType>
        <xsd:restriction base="dms:DateTime"/>
      </xsd:simpleType>
    </xsd:element>
    <xsd:element name="p0e0ab8c882549aa94f9cdb915d03eda" ma:index="19" nillable="true" ma:taxonomy="true" ma:internalName="p0e0ab8c882549aa94f9cdb915d03eda" ma:taxonomyFieldName="Owner_x0020_Department" ma:displayName="Owner Department" ma:default="" ma:fieldId="{90e0ab8c-8825-49aa-94f9-cdb915d03eda}" ma:taxonomyMulti="true" ma:sspId="cf2a4626-fd28-4a1a-8748-7d179129b8f3" ma:termSetId="8ed8c9ea-7052-4c1d-a4d7-b9c10bffea6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D1998-3D6D-4CCB-A597-91E81B4FC8DF}">
  <ds:schemaRefs>
    <ds:schemaRef ds:uri="http://schemas.openxmlformats.org/officeDocument/2006/bibliography"/>
  </ds:schemaRefs>
</ds:datastoreItem>
</file>

<file path=customXml/itemProps2.xml><?xml version="1.0" encoding="utf-8"?>
<ds:datastoreItem xmlns:ds="http://schemas.openxmlformats.org/officeDocument/2006/customXml" ds:itemID="{FCA8006E-73C8-4F16-8754-C4BD08757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07af5-30d1-4151-8115-e29d06e3b711"/>
    <ds:schemaRef ds:uri="15207AF5-30D1-4151-8115-E29D06E3B711"/>
    <ds:schemaRef ds:uri="63d6da70-7064-4180-a144-f51e9b4288e6"/>
    <ds:schemaRef ds:uri="013a14a7-b747-4fc1-8599-c0525c20d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6722B7-ADBE-4696-8F10-3C8C99D5905F}">
  <ds:schemaRefs>
    <ds:schemaRef ds:uri="http://schemas.microsoft.com/sharepoint/events"/>
  </ds:schemaRefs>
</ds:datastoreItem>
</file>

<file path=customXml/itemProps4.xml><?xml version="1.0" encoding="utf-8"?>
<ds:datastoreItem xmlns:ds="http://schemas.openxmlformats.org/officeDocument/2006/customXml" ds:itemID="{7BFE5A39-D41A-4202-922F-700AFD2E0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3006</Characters>
  <Application>Microsoft Office Word</Application>
  <DocSecurity>0</DocSecurity>
  <Lines>158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Wong</dc:creator>
  <cp:keywords/>
  <cp:lastModifiedBy>Georgina hall</cp:lastModifiedBy>
  <cp:revision>3</cp:revision>
  <dcterms:created xsi:type="dcterms:W3CDTF">2026-04-22T09:24:00Z</dcterms:created>
  <dcterms:modified xsi:type="dcterms:W3CDTF">2026-04-22T11:05:00Z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0x010100F3D5CEC47CA35B46B2E3C62CBE2B1E2E007E29221A92A24C48BF8BA490FEE36A5E</vt:lpwstr>
  </property>
  <property fmtid="{D5CDD505-2E9C-101B-9397-08002B2CF9AE}" pid="3" name="o5686a4500044f849d5bfd77dd060c49">
    <vt:lpwstr/>
  </property>
  <property fmtid="{D5CDD505-2E9C-101B-9397-08002B2CF9AE}" pid="4" name="LastReviewDate">
    <vt:lpwstr/>
  </property>
  <property fmtid="{D5CDD505-2E9C-101B-9397-08002B2CF9AE}" pid="5" name="ReviewComment">
    <vt:lpwstr/>
  </property>
  <property fmtid="{D5CDD505-2E9C-101B-9397-08002B2CF9AE}" pid="6" name="ApprovalNeeded">
    <vt:lpwstr>Yes</vt:lpwstr>
  </property>
  <property fmtid="{D5CDD505-2E9C-101B-9397-08002B2CF9AE}" pid="7" name="PromoteTeamAnnouncement">
    <vt:lpwstr>No</vt:lpwstr>
  </property>
  <property fmtid="{D5CDD505-2E9C-101B-9397-08002B2CF9AE}" pid="8" name="DepartmentLookup">
    <vt:lpwstr/>
  </property>
  <property fmtid="{D5CDD505-2E9C-101B-9397-08002B2CF9AE}" pid="9" name="p0e0ab8c882549aa94f9cdb915d03eda">
    <vt:lpwstr/>
  </property>
  <property fmtid="{D5CDD505-2E9C-101B-9397-08002B2CF9AE}" pid="10" name="Last reviewed">
    <vt:lpwstr/>
  </property>
  <property fmtid="{D5CDD505-2E9C-101B-9397-08002B2CF9AE}" pid="11" name="Owner">
    <vt:lpwstr/>
  </property>
  <property fmtid="{D5CDD505-2E9C-101B-9397-08002B2CF9AE}" pid="12" name="Next review">
    <vt:lpwstr/>
  </property>
  <property fmtid="{D5CDD505-2E9C-101B-9397-08002B2CF9AE}" pid="13" name="p4b25c77728242e1a0e7c716bd4d0cc6">
    <vt:lpwstr/>
  </property>
  <property fmtid="{D5CDD505-2E9C-101B-9397-08002B2CF9AE}" pid="14" name="TaxCatchAll">
    <vt:lpwstr/>
  </property>
</Properties>
</file>